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AF00F" w14:textId="77777777" w:rsidR="00EB5FC4" w:rsidRPr="007440BE" w:rsidRDefault="00564B1A" w:rsidP="003B1CEA">
      <w:pPr>
        <w:jc w:val="right"/>
        <w:rPr>
          <w:rFonts w:cs="Arial"/>
          <w:b/>
          <w:sz w:val="20"/>
        </w:rPr>
      </w:pPr>
      <w:bookmarkStart w:id="0" w:name="_GoBack"/>
      <w:bookmarkEnd w:id="0"/>
      <w:r>
        <w:rPr>
          <w:noProof/>
          <w:lang w:val="en-CA" w:eastAsia="en-CA"/>
        </w:rPr>
        <w:drawing>
          <wp:inline distT="0" distB="0" distL="0" distR="0" wp14:anchorId="7595556B" wp14:editId="7CFAE98C">
            <wp:extent cx="1554351" cy="548595"/>
            <wp:effectExtent l="0" t="0" r="825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dcor No Tag Smaller.png"/>
                    <pic:cNvPicPr/>
                  </pic:nvPicPr>
                  <pic:blipFill>
                    <a:blip r:embed="rId8">
                      <a:extLst>
                        <a:ext uri="{28A0092B-C50C-407E-A947-70E740481C1C}">
                          <a14:useLocalDpi xmlns:a14="http://schemas.microsoft.com/office/drawing/2010/main" val="0"/>
                        </a:ext>
                      </a:extLst>
                    </a:blip>
                    <a:stretch>
                      <a:fillRect/>
                    </a:stretch>
                  </pic:blipFill>
                  <pic:spPr>
                    <a:xfrm>
                      <a:off x="0" y="0"/>
                      <a:ext cx="1554351" cy="548595"/>
                    </a:xfrm>
                    <a:prstGeom prst="rect">
                      <a:avLst/>
                    </a:prstGeom>
                  </pic:spPr>
                </pic:pic>
              </a:graphicData>
            </a:graphic>
          </wp:inline>
        </w:drawing>
      </w:r>
    </w:p>
    <w:p w14:paraId="01B863F8" w14:textId="77777777" w:rsidR="003B781D" w:rsidRDefault="003B781D" w:rsidP="00B0514C">
      <w:pPr>
        <w:jc w:val="center"/>
        <w:rPr>
          <w:rFonts w:cs="Arial"/>
          <w:b/>
          <w:sz w:val="20"/>
        </w:rPr>
      </w:pPr>
    </w:p>
    <w:p w14:paraId="19DFCB22" w14:textId="77777777" w:rsidR="00EE1BE9" w:rsidRDefault="00EE1BE9" w:rsidP="00EE1BE9">
      <w:pPr>
        <w:jc w:val="center"/>
        <w:rPr>
          <w:rFonts w:ascii="Times New Roman" w:hAnsi="Times New Roman"/>
          <w:b/>
          <w:szCs w:val="24"/>
        </w:rPr>
      </w:pPr>
    </w:p>
    <w:p w14:paraId="39808702" w14:textId="77777777" w:rsidR="00EE1BE9" w:rsidRDefault="008D5761" w:rsidP="00EE1BE9">
      <w:pPr>
        <w:jc w:val="center"/>
        <w:rPr>
          <w:rFonts w:ascii="Times New Roman" w:hAnsi="Times New Roman"/>
          <w:b/>
          <w:szCs w:val="24"/>
        </w:rPr>
      </w:pPr>
      <w:r w:rsidRPr="00A70D28">
        <w:rPr>
          <w:rFonts w:ascii="Times New Roman" w:hAnsi="Times New Roman"/>
          <w:b/>
          <w:szCs w:val="24"/>
        </w:rPr>
        <w:t>Zedcor Energy Inc</w:t>
      </w:r>
      <w:r w:rsidR="00D56492" w:rsidRPr="00A70D28">
        <w:rPr>
          <w:rFonts w:ascii="Times New Roman" w:hAnsi="Times New Roman"/>
          <w:b/>
          <w:szCs w:val="24"/>
        </w:rPr>
        <w:t>.</w:t>
      </w:r>
      <w:r w:rsidR="00845F13" w:rsidRPr="00A70D28">
        <w:rPr>
          <w:rFonts w:ascii="Times New Roman" w:hAnsi="Times New Roman"/>
          <w:b/>
          <w:szCs w:val="24"/>
        </w:rPr>
        <w:t xml:space="preserve"> </w:t>
      </w:r>
      <w:r w:rsidR="00317D14" w:rsidRPr="00A70D28">
        <w:rPr>
          <w:rFonts w:ascii="Times New Roman" w:hAnsi="Times New Roman"/>
          <w:b/>
          <w:szCs w:val="24"/>
        </w:rPr>
        <w:t xml:space="preserve">Announces </w:t>
      </w:r>
    </w:p>
    <w:p w14:paraId="12C8364A" w14:textId="77777777" w:rsidR="00B11868" w:rsidRPr="00A70D28" w:rsidRDefault="00EE1BE9" w:rsidP="00EE1BE9">
      <w:pPr>
        <w:jc w:val="center"/>
        <w:rPr>
          <w:rFonts w:ascii="Times New Roman" w:hAnsi="Times New Roman"/>
          <w:b/>
          <w:szCs w:val="24"/>
        </w:rPr>
      </w:pPr>
      <w:r>
        <w:rPr>
          <w:rFonts w:ascii="Times New Roman" w:hAnsi="Times New Roman"/>
          <w:b/>
          <w:szCs w:val="24"/>
        </w:rPr>
        <w:t>Extension and Amendment of the ATB Financial Credit Facility</w:t>
      </w:r>
    </w:p>
    <w:p w14:paraId="25D77134" w14:textId="77777777" w:rsidR="00CA3FF8" w:rsidRPr="00A70D28" w:rsidRDefault="00CA3FF8" w:rsidP="008F328B">
      <w:pPr>
        <w:jc w:val="center"/>
        <w:rPr>
          <w:rFonts w:ascii="Times New Roman" w:hAnsi="Times New Roman"/>
          <w:b/>
          <w:szCs w:val="24"/>
        </w:rPr>
      </w:pPr>
    </w:p>
    <w:p w14:paraId="551E93D5" w14:textId="77777777" w:rsidR="00B11868" w:rsidRDefault="008F328B" w:rsidP="00845F13">
      <w:pPr>
        <w:pStyle w:val="NormalWeb"/>
        <w:shd w:val="clear" w:color="auto" w:fill="FFFFFF"/>
        <w:spacing w:before="0" w:beforeAutospacing="0" w:after="0" w:afterAutospacing="0"/>
        <w:jc w:val="both"/>
        <w:rPr>
          <w:rFonts w:ascii="Times New Roman" w:hAnsi="Times New Roman"/>
        </w:rPr>
      </w:pPr>
      <w:r w:rsidRPr="00A70D28">
        <w:rPr>
          <w:rFonts w:ascii="Times New Roman" w:hAnsi="Times New Roman"/>
        </w:rPr>
        <w:t xml:space="preserve">CALGARY, ALBERTA </w:t>
      </w:r>
      <w:r w:rsidRPr="00EE1BE9">
        <w:rPr>
          <w:rFonts w:ascii="Times New Roman" w:hAnsi="Times New Roman"/>
        </w:rPr>
        <w:t>–</w:t>
      </w:r>
      <w:r w:rsidR="00457A45" w:rsidRPr="00EE1BE9">
        <w:rPr>
          <w:rFonts w:ascii="Times New Roman" w:hAnsi="Times New Roman"/>
        </w:rPr>
        <w:t xml:space="preserve"> </w:t>
      </w:r>
      <w:r w:rsidR="00453054" w:rsidRPr="00EE1BE9">
        <w:rPr>
          <w:rFonts w:ascii="Times New Roman" w:hAnsi="Times New Roman"/>
        </w:rPr>
        <w:t>September</w:t>
      </w:r>
      <w:r w:rsidR="00B11868" w:rsidRPr="00EE1BE9">
        <w:rPr>
          <w:rFonts w:ascii="Times New Roman" w:hAnsi="Times New Roman"/>
        </w:rPr>
        <w:t xml:space="preserve"> </w:t>
      </w:r>
      <w:r w:rsidR="00EE1BE9" w:rsidRPr="00EE1BE9">
        <w:rPr>
          <w:rFonts w:ascii="Times New Roman" w:hAnsi="Times New Roman"/>
        </w:rPr>
        <w:t>27</w:t>
      </w:r>
      <w:r w:rsidR="00A70D28" w:rsidRPr="00EE1BE9">
        <w:rPr>
          <w:rFonts w:ascii="Times New Roman" w:hAnsi="Times New Roman"/>
        </w:rPr>
        <w:t>, 2019</w:t>
      </w:r>
      <w:r w:rsidRPr="00A70D28">
        <w:rPr>
          <w:rFonts w:ascii="Times New Roman" w:hAnsi="Times New Roman"/>
        </w:rPr>
        <w:t xml:space="preserve">: </w:t>
      </w:r>
      <w:r w:rsidR="00564B1A" w:rsidRPr="00A70D28">
        <w:rPr>
          <w:rFonts w:ascii="Times New Roman" w:hAnsi="Times New Roman"/>
        </w:rPr>
        <w:t>Zedcor Energy Inc</w:t>
      </w:r>
      <w:r w:rsidR="00482C77" w:rsidRPr="00A70D28">
        <w:rPr>
          <w:rFonts w:ascii="Times New Roman" w:hAnsi="Times New Roman"/>
        </w:rPr>
        <w:t>. (the "Company"</w:t>
      </w:r>
      <w:r w:rsidR="008E3648" w:rsidRPr="00A70D28">
        <w:rPr>
          <w:rFonts w:ascii="Times New Roman" w:hAnsi="Times New Roman"/>
        </w:rPr>
        <w:t xml:space="preserve"> or “Zedcor”)</w:t>
      </w:r>
      <w:r w:rsidR="00564B1A" w:rsidRPr="00A70D28">
        <w:rPr>
          <w:rFonts w:ascii="Times New Roman" w:hAnsi="Times New Roman"/>
        </w:rPr>
        <w:t xml:space="preserve"> (TSX VENTURE: ZDC</w:t>
      </w:r>
      <w:r w:rsidR="00696072" w:rsidRPr="00A70D28">
        <w:rPr>
          <w:rFonts w:ascii="Times New Roman" w:hAnsi="Times New Roman"/>
        </w:rPr>
        <w:t>)</w:t>
      </w:r>
      <w:r w:rsidR="00845F13" w:rsidRPr="00A70D28">
        <w:rPr>
          <w:rFonts w:ascii="Times New Roman" w:hAnsi="Times New Roman"/>
        </w:rPr>
        <w:t xml:space="preserve"> </w:t>
      </w:r>
      <w:r w:rsidR="00453054">
        <w:rPr>
          <w:rFonts w:ascii="Times New Roman" w:hAnsi="Times New Roman"/>
        </w:rPr>
        <w:t>is pleased to announce</w:t>
      </w:r>
      <w:r w:rsidR="00845F13" w:rsidRPr="00A70D28">
        <w:rPr>
          <w:rFonts w:ascii="Times New Roman" w:hAnsi="Times New Roman"/>
        </w:rPr>
        <w:t xml:space="preserve"> </w:t>
      </w:r>
      <w:r w:rsidR="00453054">
        <w:rPr>
          <w:rFonts w:ascii="Times New Roman" w:hAnsi="Times New Roman"/>
        </w:rPr>
        <w:t>that</w:t>
      </w:r>
      <w:r w:rsidR="00B11868">
        <w:rPr>
          <w:rFonts w:ascii="Times New Roman" w:hAnsi="Times New Roman"/>
        </w:rPr>
        <w:t xml:space="preserve"> </w:t>
      </w:r>
      <w:r w:rsidR="00453054">
        <w:rPr>
          <w:rFonts w:ascii="Times New Roman" w:hAnsi="Times New Roman"/>
        </w:rPr>
        <w:t xml:space="preserve">effective </w:t>
      </w:r>
      <w:r w:rsidR="00EE1BE9" w:rsidRPr="00EE1BE9">
        <w:rPr>
          <w:rFonts w:ascii="Times New Roman" w:hAnsi="Times New Roman"/>
        </w:rPr>
        <w:t>September 26, 2019</w:t>
      </w:r>
      <w:r w:rsidR="00453054" w:rsidRPr="00EE1BE9">
        <w:rPr>
          <w:rFonts w:ascii="Times New Roman" w:hAnsi="Times New Roman"/>
        </w:rPr>
        <w:t>, it h</w:t>
      </w:r>
      <w:r w:rsidR="00453054">
        <w:rPr>
          <w:rFonts w:ascii="Times New Roman" w:hAnsi="Times New Roman"/>
        </w:rPr>
        <w:t xml:space="preserve">as amended and restated the $13.5 million credit facility with ATB Financial to reflect the following changes;  </w:t>
      </w:r>
    </w:p>
    <w:p w14:paraId="111A3836" w14:textId="77777777" w:rsidR="00514D4B" w:rsidRDefault="00514D4B" w:rsidP="00845F13">
      <w:pPr>
        <w:pStyle w:val="NormalWeb"/>
        <w:shd w:val="clear" w:color="auto" w:fill="FFFFFF"/>
        <w:spacing w:before="0" w:beforeAutospacing="0" w:after="0" w:afterAutospacing="0"/>
        <w:jc w:val="both"/>
        <w:rPr>
          <w:rFonts w:ascii="Times New Roman" w:hAnsi="Times New Roman"/>
        </w:rPr>
      </w:pPr>
    </w:p>
    <w:p w14:paraId="35EB1D53" w14:textId="77777777" w:rsidR="00453054" w:rsidRDefault="00453054" w:rsidP="00845F13">
      <w:pPr>
        <w:pStyle w:val="NormalWeb"/>
        <w:shd w:val="clear" w:color="auto" w:fill="FFFFFF"/>
        <w:spacing w:before="0" w:beforeAutospacing="0" w:after="0" w:afterAutospacing="0"/>
        <w:jc w:val="both"/>
        <w:rPr>
          <w:rFonts w:ascii="Times New Roman" w:hAnsi="Times New Roman"/>
        </w:rPr>
      </w:pPr>
      <w:r>
        <w:rPr>
          <w:rFonts w:ascii="Times New Roman" w:hAnsi="Times New Roman"/>
        </w:rPr>
        <w:t xml:space="preserve">The maturity date of the $2.5 million non-revolving term loan </w:t>
      </w:r>
      <w:r w:rsidRPr="00EE1BE9">
        <w:rPr>
          <w:rFonts w:ascii="Times New Roman" w:hAnsi="Times New Roman"/>
        </w:rPr>
        <w:t>facility has been</w:t>
      </w:r>
      <w:r>
        <w:rPr>
          <w:rFonts w:ascii="Times New Roman" w:hAnsi="Times New Roman"/>
        </w:rPr>
        <w:t xml:space="preserve"> extended to March 15, 2021.  The $8 million equipment finance loan which was used to finance 75% of the purchase of new rental </w:t>
      </w:r>
      <w:r w:rsidRPr="00EE1BE9">
        <w:rPr>
          <w:rFonts w:ascii="Times New Roman" w:hAnsi="Times New Roman"/>
        </w:rPr>
        <w:t xml:space="preserve">assets </w:t>
      </w:r>
      <w:r w:rsidR="00EE1BE9" w:rsidRPr="00EE1BE9">
        <w:rPr>
          <w:rFonts w:ascii="Times New Roman" w:hAnsi="Times New Roman"/>
        </w:rPr>
        <w:t>wa</w:t>
      </w:r>
      <w:r w:rsidRPr="00EE1BE9">
        <w:rPr>
          <w:rFonts w:ascii="Times New Roman" w:hAnsi="Times New Roman"/>
        </w:rPr>
        <w:t>s capped</w:t>
      </w:r>
      <w:r>
        <w:rPr>
          <w:rFonts w:ascii="Times New Roman" w:hAnsi="Times New Roman"/>
        </w:rPr>
        <w:t xml:space="preserve"> at $4.8 million as the additional funds from this facility were no longer required.  The debt service coverage ratio for the quarter ending March 31, 2020 and June 30, 2020</w:t>
      </w:r>
      <w:r w:rsidR="00EE1BE9">
        <w:rPr>
          <w:rFonts w:ascii="Times New Roman" w:hAnsi="Times New Roman"/>
        </w:rPr>
        <w:t xml:space="preserve"> wa</w:t>
      </w:r>
      <w:r>
        <w:rPr>
          <w:rFonts w:ascii="Times New Roman" w:hAnsi="Times New Roman"/>
        </w:rPr>
        <w:t>s reduced from 1.25:1.00 to 1.05:1.00 and 1.10:1.00, respectively</w:t>
      </w:r>
      <w:r w:rsidR="00EF3821">
        <w:rPr>
          <w:rFonts w:ascii="Times New Roman" w:hAnsi="Times New Roman"/>
        </w:rPr>
        <w:t>.</w:t>
      </w:r>
      <w:r>
        <w:rPr>
          <w:rFonts w:ascii="Times New Roman" w:hAnsi="Times New Roman"/>
        </w:rPr>
        <w:t xml:space="preserve">  La</w:t>
      </w:r>
      <w:r w:rsidR="00EE1BE9">
        <w:rPr>
          <w:rFonts w:ascii="Times New Roman" w:hAnsi="Times New Roman"/>
        </w:rPr>
        <w:t>st</w:t>
      </w:r>
      <w:r>
        <w:rPr>
          <w:rFonts w:ascii="Times New Roman" w:hAnsi="Times New Roman"/>
        </w:rPr>
        <w:t>ly, the security interest over the shares pledged under the shareholder gu</w:t>
      </w:r>
      <w:r w:rsidR="00EE1BE9">
        <w:rPr>
          <w:rFonts w:ascii="Times New Roman" w:hAnsi="Times New Roman"/>
        </w:rPr>
        <w:t>arantee wa</w:t>
      </w:r>
      <w:r>
        <w:rPr>
          <w:rFonts w:ascii="Times New Roman" w:hAnsi="Times New Roman"/>
        </w:rPr>
        <w:t xml:space="preserve">s revised </w:t>
      </w:r>
      <w:r w:rsidR="00EE1BE9">
        <w:rPr>
          <w:rFonts w:ascii="Times New Roman" w:hAnsi="Times New Roman"/>
        </w:rPr>
        <w:t>from a fair market value requirement of at least $3.125 million to a trade value of at least $0.60 per share.</w:t>
      </w:r>
    </w:p>
    <w:p w14:paraId="17D0CB5A" w14:textId="77777777" w:rsidR="00A03D00" w:rsidRDefault="00A03D00" w:rsidP="00845F13">
      <w:pPr>
        <w:pStyle w:val="NormalWeb"/>
        <w:shd w:val="clear" w:color="auto" w:fill="FFFFFF"/>
        <w:spacing w:before="0" w:beforeAutospacing="0" w:after="0" w:afterAutospacing="0"/>
        <w:jc w:val="both"/>
        <w:rPr>
          <w:rFonts w:ascii="Times New Roman" w:hAnsi="Times New Roman"/>
        </w:rPr>
      </w:pPr>
    </w:p>
    <w:p w14:paraId="4015F923" w14:textId="77777777" w:rsidR="00A03D00" w:rsidRPr="00A03D00" w:rsidRDefault="00A03D00" w:rsidP="00A03D00">
      <w:pPr>
        <w:spacing w:before="120" w:after="120" w:line="260" w:lineRule="atLeast"/>
        <w:jc w:val="both"/>
        <w:rPr>
          <w:rFonts w:ascii="Times New Roman" w:hAnsi="Times New Roman"/>
          <w:b/>
          <w:color w:val="000000"/>
          <w:szCs w:val="24"/>
        </w:rPr>
      </w:pPr>
      <w:r w:rsidRPr="00A03D00">
        <w:rPr>
          <w:rFonts w:ascii="Times New Roman" w:hAnsi="Times New Roman"/>
          <w:b/>
          <w:color w:val="000000"/>
          <w:szCs w:val="24"/>
        </w:rPr>
        <w:t>Forward-Looking Statements and Information</w:t>
      </w:r>
    </w:p>
    <w:p w14:paraId="26038B75" w14:textId="77777777" w:rsidR="00A03D00" w:rsidRPr="00A03D00" w:rsidRDefault="00A03D00" w:rsidP="00A03D00">
      <w:pPr>
        <w:pStyle w:val="BodyText"/>
        <w:tabs>
          <w:tab w:val="left" w:pos="6420"/>
        </w:tabs>
        <w:spacing w:line="260" w:lineRule="atLeast"/>
        <w:rPr>
          <w:rFonts w:ascii="Times New Roman" w:hAnsi="Times New Roman"/>
          <w:sz w:val="24"/>
          <w:szCs w:val="24"/>
          <w:lang w:val="en-CA" w:eastAsia="en-CA"/>
        </w:rPr>
      </w:pPr>
      <w:r w:rsidRPr="00A03D00">
        <w:rPr>
          <w:rFonts w:ascii="Times New Roman" w:hAnsi="Times New Roman"/>
          <w:sz w:val="24"/>
          <w:szCs w:val="24"/>
          <w:lang w:val="en-CA" w:eastAsia="en-CA"/>
        </w:rPr>
        <w:t xml:space="preserve">Certain statements included or incorporated by reference in this press release constitute forward-looking statements or forward-looking information. Forward-looking statements or information may contain statements with the words “anticipate”, “believe”, “expect”, “plan”, “intend”, “estimate”, “propose”, “budget”, “should”, “project”, “or similar words suggesting future outcomes or expectations. </w:t>
      </w:r>
      <w:proofErr w:type="gramStart"/>
      <w:r w:rsidRPr="00A03D00">
        <w:rPr>
          <w:rFonts w:ascii="Times New Roman" w:hAnsi="Times New Roman"/>
          <w:sz w:val="24"/>
          <w:szCs w:val="24"/>
          <w:lang w:val="en-CA" w:eastAsia="en-CA"/>
        </w:rPr>
        <w:t>In particular, forward-looking</w:t>
      </w:r>
      <w:proofErr w:type="gramEnd"/>
      <w:r w:rsidRPr="00A03D00">
        <w:rPr>
          <w:rFonts w:ascii="Times New Roman" w:hAnsi="Times New Roman"/>
          <w:sz w:val="24"/>
          <w:szCs w:val="24"/>
          <w:lang w:val="en-CA" w:eastAsia="en-CA"/>
        </w:rPr>
        <w:t xml:space="preserve"> statements and information contained in this press release, include, but are not limited to, </w:t>
      </w:r>
      <w:proofErr w:type="spellStart"/>
      <w:r w:rsidRPr="00A03D00">
        <w:rPr>
          <w:rFonts w:ascii="Times New Roman" w:hAnsi="Times New Roman"/>
          <w:sz w:val="24"/>
          <w:szCs w:val="24"/>
          <w:lang w:val="en-CA" w:eastAsia="en-CA"/>
        </w:rPr>
        <w:t>Zedcor’s</w:t>
      </w:r>
      <w:proofErr w:type="spellEnd"/>
      <w:r w:rsidRPr="00A03D00">
        <w:rPr>
          <w:rFonts w:ascii="Times New Roman" w:hAnsi="Times New Roman"/>
          <w:sz w:val="24"/>
          <w:szCs w:val="24"/>
          <w:lang w:val="en-CA" w:eastAsia="en-CA"/>
        </w:rPr>
        <w:t xml:space="preserve"> plans to continue to market and sell under-utilized assets and to use the proceeds to pay down debt. Although the Company believes that the expectations implied in such forward-looking statements or information are reasonable, undue reliance should not be placed on these forward-looking statements because the Company can give no assurance that such statements will prove to be correct. Forward-looking statements or information are based on current expectations, estimates and projections that involve </w:t>
      </w:r>
      <w:proofErr w:type="gramStart"/>
      <w:r w:rsidRPr="00A03D00">
        <w:rPr>
          <w:rFonts w:ascii="Times New Roman" w:hAnsi="Times New Roman"/>
          <w:sz w:val="24"/>
          <w:szCs w:val="24"/>
          <w:lang w:val="en-CA" w:eastAsia="en-CA"/>
        </w:rPr>
        <w:t>a number of</w:t>
      </w:r>
      <w:proofErr w:type="gramEnd"/>
      <w:r w:rsidRPr="00A03D00">
        <w:rPr>
          <w:rFonts w:ascii="Times New Roman" w:hAnsi="Times New Roman"/>
          <w:sz w:val="24"/>
          <w:szCs w:val="24"/>
          <w:lang w:val="en-CA" w:eastAsia="en-CA"/>
        </w:rPr>
        <w:t xml:space="preserve"> assumptions about the future and uncertainties. Although management believes these assumptions are reasonable, there can be no assurance that they will be proved to be correct, and actual results will differ materially from those anticipated. For this purpose, any statements herein that are not statements of historical fact may be deemed to be forward-looking statements. The forward-looking statements or information contained in this press release are made as of the date hereof and the Company assumes no obligation to update publicly or revise any forward-looking statements or information, whether as a result of new contrary information, future events or any other reason, unless it is required by any applicable securities laws. The forward-looking statements or information contained in this press release are expressly qualified by this cautionary statement.</w:t>
      </w:r>
    </w:p>
    <w:p w14:paraId="7109D5E0" w14:textId="77777777" w:rsidR="00A03D00" w:rsidRDefault="00A03D00" w:rsidP="00845F13">
      <w:pPr>
        <w:pStyle w:val="NormalWeb"/>
        <w:shd w:val="clear" w:color="auto" w:fill="FFFFFF"/>
        <w:spacing w:before="0" w:beforeAutospacing="0" w:after="0" w:afterAutospacing="0"/>
        <w:jc w:val="both"/>
        <w:rPr>
          <w:rFonts w:ascii="Times New Roman" w:hAnsi="Times New Roman"/>
        </w:rPr>
      </w:pPr>
    </w:p>
    <w:p w14:paraId="215EF26E" w14:textId="77777777" w:rsidR="00A70D28" w:rsidRPr="00A70D28" w:rsidRDefault="00A70D28" w:rsidP="00A70D28">
      <w:pPr>
        <w:spacing w:before="120" w:after="120" w:line="260" w:lineRule="atLeast"/>
        <w:jc w:val="both"/>
        <w:rPr>
          <w:rFonts w:ascii="Times New Roman" w:hAnsi="Times New Roman"/>
          <w:b/>
          <w:color w:val="000000"/>
          <w:szCs w:val="24"/>
        </w:rPr>
      </w:pPr>
      <w:r w:rsidRPr="00A70D28">
        <w:rPr>
          <w:rFonts w:ascii="Times New Roman" w:hAnsi="Times New Roman"/>
          <w:b/>
          <w:color w:val="000000"/>
          <w:szCs w:val="24"/>
        </w:rPr>
        <w:t>About Zedcor Energy Inc.</w:t>
      </w:r>
    </w:p>
    <w:p w14:paraId="528729C5" w14:textId="77777777" w:rsidR="00A70D28" w:rsidRPr="00A70D28" w:rsidRDefault="00A70D28" w:rsidP="00A70D28">
      <w:pPr>
        <w:pStyle w:val="BodyText"/>
        <w:tabs>
          <w:tab w:val="left" w:pos="6420"/>
        </w:tabs>
        <w:spacing w:line="260" w:lineRule="atLeast"/>
        <w:rPr>
          <w:rFonts w:ascii="Times New Roman" w:hAnsi="Times New Roman"/>
          <w:sz w:val="24"/>
          <w:szCs w:val="24"/>
          <w:lang w:val="en-CA" w:eastAsia="en-CA"/>
        </w:rPr>
      </w:pPr>
      <w:r w:rsidRPr="00A70D28">
        <w:rPr>
          <w:rFonts w:ascii="Times New Roman" w:hAnsi="Times New Roman"/>
          <w:sz w:val="24"/>
          <w:szCs w:val="24"/>
          <w:lang w:val="en-CA" w:eastAsia="en-CA"/>
        </w:rPr>
        <w:t xml:space="preserve">Zedcor Energy Inc. is a Canadian public corporation and is currently the parent company to Zedcor Energy Services Corp. (“Zedcor”). Zedcor is engaged in the rental of surface equipment and </w:t>
      </w:r>
      <w:proofErr w:type="gramStart"/>
      <w:r w:rsidRPr="00A70D28">
        <w:rPr>
          <w:rFonts w:ascii="Times New Roman" w:hAnsi="Times New Roman"/>
          <w:sz w:val="24"/>
          <w:szCs w:val="24"/>
          <w:lang w:val="en-CA" w:eastAsia="en-CA"/>
        </w:rPr>
        <w:t>accommodations, and</w:t>
      </w:r>
      <w:proofErr w:type="gramEnd"/>
      <w:r w:rsidRPr="00A70D28">
        <w:rPr>
          <w:rFonts w:ascii="Times New Roman" w:hAnsi="Times New Roman"/>
          <w:sz w:val="24"/>
          <w:szCs w:val="24"/>
          <w:lang w:val="en-CA" w:eastAsia="en-CA"/>
        </w:rPr>
        <w:t xml:space="preserve"> providing security and surveillance services in Western Canada. The Company trades on the TSX Venture Exchange under the symbol “ZDC”.  </w:t>
      </w:r>
    </w:p>
    <w:p w14:paraId="265A532B" w14:textId="77777777" w:rsidR="00B125C9" w:rsidRPr="00A70D28" w:rsidRDefault="00B125C9" w:rsidP="0092677A">
      <w:pPr>
        <w:jc w:val="both"/>
        <w:rPr>
          <w:rFonts w:ascii="Times New Roman" w:hAnsi="Times New Roman"/>
          <w:szCs w:val="24"/>
        </w:rPr>
      </w:pPr>
    </w:p>
    <w:p w14:paraId="723561F9" w14:textId="77777777" w:rsidR="00A70D28" w:rsidRPr="00A70D28" w:rsidRDefault="00A70D28" w:rsidP="00A70D28">
      <w:pPr>
        <w:spacing w:before="120" w:after="120" w:line="260" w:lineRule="atLeast"/>
        <w:rPr>
          <w:rFonts w:ascii="Times New Roman" w:hAnsi="Times New Roman"/>
          <w:b/>
          <w:szCs w:val="24"/>
        </w:rPr>
        <w:sectPr w:rsidR="00A70D28" w:rsidRPr="00A70D28" w:rsidSect="00A03D00">
          <w:type w:val="continuous"/>
          <w:pgSz w:w="12240" w:h="15840"/>
          <w:pgMar w:top="1134" w:right="1080" w:bottom="1440" w:left="1080" w:header="1440" w:footer="720" w:gutter="0"/>
          <w:paperSrc w:first="263" w:other="263"/>
          <w:pgNumType w:start="1"/>
          <w:cols w:space="720"/>
          <w:titlePg/>
          <w:docGrid w:linePitch="326"/>
        </w:sectPr>
      </w:pPr>
      <w:r w:rsidRPr="00A70D28">
        <w:rPr>
          <w:rFonts w:ascii="Times New Roman" w:hAnsi="Times New Roman"/>
          <w:b/>
          <w:szCs w:val="24"/>
        </w:rPr>
        <w:t>For further information contact:</w:t>
      </w:r>
    </w:p>
    <w:p w14:paraId="04FC86FF" w14:textId="77777777" w:rsidR="00A70D28" w:rsidRPr="00A70D28" w:rsidRDefault="00A70D28" w:rsidP="00A70D28">
      <w:pPr>
        <w:spacing w:before="120" w:after="120" w:line="260" w:lineRule="atLeast"/>
        <w:ind w:left="-709"/>
        <w:rPr>
          <w:rFonts w:ascii="Times New Roman" w:hAnsi="Times New Roman"/>
          <w:szCs w:val="24"/>
        </w:rPr>
      </w:pPr>
      <w:r w:rsidRPr="00A70D28">
        <w:rPr>
          <w:rFonts w:ascii="Times New Roman" w:hAnsi="Times New Roman"/>
          <w:b/>
          <w:szCs w:val="24"/>
        </w:rPr>
        <w:t>Kim Cotter</w:t>
      </w:r>
      <w:r w:rsidRPr="00A70D28">
        <w:rPr>
          <w:rFonts w:ascii="Times New Roman" w:hAnsi="Times New Roman"/>
          <w:szCs w:val="24"/>
        </w:rPr>
        <w:br/>
        <w:t>Chief Financial Officer</w:t>
      </w:r>
      <w:r w:rsidRPr="00A70D28">
        <w:rPr>
          <w:rFonts w:ascii="Times New Roman" w:hAnsi="Times New Roman"/>
          <w:szCs w:val="24"/>
        </w:rPr>
        <w:br/>
        <w:t>P: (403) 930-5435</w:t>
      </w:r>
      <w:r w:rsidRPr="00A70D28">
        <w:rPr>
          <w:rFonts w:ascii="Times New Roman" w:hAnsi="Times New Roman"/>
          <w:szCs w:val="24"/>
        </w:rPr>
        <w:br/>
        <w:t>E: kcotter@zedcor.ca</w:t>
      </w:r>
    </w:p>
    <w:p w14:paraId="66D389B9" w14:textId="77777777" w:rsidR="00A70D28" w:rsidRPr="00A70D28" w:rsidRDefault="00A70D28" w:rsidP="00A70D28">
      <w:pPr>
        <w:spacing w:before="120" w:after="120" w:line="260" w:lineRule="atLeast"/>
        <w:ind w:left="-709"/>
        <w:rPr>
          <w:rFonts w:ascii="Times New Roman" w:hAnsi="Times New Roman"/>
          <w:szCs w:val="24"/>
        </w:rPr>
      </w:pPr>
    </w:p>
    <w:p w14:paraId="5C577B09" w14:textId="77777777" w:rsidR="00A70D28" w:rsidRPr="00A70D28" w:rsidRDefault="00A70D28" w:rsidP="00A70D28">
      <w:pPr>
        <w:spacing w:before="120" w:after="120" w:line="260" w:lineRule="atLeast"/>
        <w:ind w:left="-709"/>
        <w:rPr>
          <w:rFonts w:ascii="Times New Roman" w:hAnsi="Times New Roman"/>
          <w:szCs w:val="24"/>
        </w:rPr>
      </w:pPr>
      <w:r w:rsidRPr="00A70D28">
        <w:rPr>
          <w:rFonts w:ascii="Times New Roman" w:hAnsi="Times New Roman"/>
          <w:szCs w:val="24"/>
        </w:rPr>
        <w:br/>
      </w:r>
    </w:p>
    <w:p w14:paraId="2317F9A3" w14:textId="77777777" w:rsidR="00A70D28" w:rsidRPr="00A70D28" w:rsidRDefault="00A70D28" w:rsidP="00A70D28">
      <w:pPr>
        <w:spacing w:before="120" w:after="120" w:line="260" w:lineRule="atLeast"/>
        <w:ind w:left="-709"/>
        <w:rPr>
          <w:rFonts w:ascii="Times New Roman" w:hAnsi="Times New Roman"/>
          <w:b/>
          <w:szCs w:val="24"/>
        </w:rPr>
      </w:pPr>
    </w:p>
    <w:p w14:paraId="69D0B53C" w14:textId="77777777" w:rsidR="00A70D28" w:rsidRPr="00A70D28" w:rsidRDefault="00A70D28" w:rsidP="00A70D28">
      <w:pPr>
        <w:spacing w:before="120" w:after="120" w:line="260" w:lineRule="atLeast"/>
        <w:ind w:left="-709"/>
        <w:rPr>
          <w:rFonts w:ascii="Times New Roman" w:hAnsi="Times New Roman"/>
          <w:b/>
          <w:szCs w:val="24"/>
        </w:rPr>
        <w:sectPr w:rsidR="00A70D28" w:rsidRPr="00A70D28" w:rsidSect="00F06722">
          <w:type w:val="continuous"/>
          <w:pgSz w:w="12240" w:h="15840"/>
          <w:pgMar w:top="900" w:right="1170" w:bottom="630" w:left="1800" w:header="1440" w:footer="720" w:gutter="0"/>
          <w:paperSrc w:first="263" w:other="263"/>
          <w:pgNumType w:start="1"/>
          <w:cols w:num="2" w:space="720"/>
          <w:titlePg/>
          <w:docGrid w:linePitch="326"/>
        </w:sectPr>
      </w:pPr>
    </w:p>
    <w:p w14:paraId="06C5A288" w14:textId="77777777" w:rsidR="00A70D28" w:rsidRPr="00A70D28" w:rsidRDefault="00A70D28" w:rsidP="00A70D28">
      <w:pPr>
        <w:spacing w:before="120" w:after="120" w:line="260" w:lineRule="atLeast"/>
        <w:ind w:left="-709"/>
        <w:rPr>
          <w:rFonts w:ascii="Times New Roman" w:hAnsi="Times New Roman"/>
          <w:b/>
          <w:szCs w:val="24"/>
        </w:rPr>
      </w:pPr>
      <w:r w:rsidRPr="00A70D28">
        <w:rPr>
          <w:rFonts w:ascii="Times New Roman" w:hAnsi="Times New Roman"/>
          <w:b/>
          <w:szCs w:val="24"/>
        </w:rPr>
        <w:t>Neither TSX Venture Exchange nor its Regulation Services Provider (as that term is defined in the policies of the TSX Venture Exchange) accepts responsibility for the adequacy or accuracy of this release.</w:t>
      </w:r>
    </w:p>
    <w:p w14:paraId="66F8E5D0" w14:textId="77777777" w:rsidR="00F5620E" w:rsidRPr="00A70D28" w:rsidRDefault="00F5620E" w:rsidP="0092677A">
      <w:pPr>
        <w:spacing w:before="120" w:after="120" w:line="260" w:lineRule="atLeast"/>
        <w:ind w:left="-709"/>
        <w:rPr>
          <w:rFonts w:ascii="Times New Roman" w:hAnsi="Times New Roman"/>
          <w:b/>
          <w:szCs w:val="24"/>
        </w:rPr>
      </w:pPr>
    </w:p>
    <w:sectPr w:rsidR="00F5620E" w:rsidRPr="00A70D28" w:rsidSect="00F06722">
      <w:type w:val="continuous"/>
      <w:pgSz w:w="12240" w:h="15840"/>
      <w:pgMar w:top="900" w:right="1170" w:bottom="630" w:left="1800" w:header="1440" w:footer="720" w:gutter="0"/>
      <w:paperSrc w:first="263" w:other="263"/>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71874" w14:textId="77777777" w:rsidR="0009690C" w:rsidRDefault="0009690C">
      <w:r>
        <w:separator/>
      </w:r>
    </w:p>
  </w:endnote>
  <w:endnote w:type="continuationSeparator" w:id="0">
    <w:p w14:paraId="5839C668" w14:textId="77777777" w:rsidR="0009690C" w:rsidRDefault="0009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E8D7B" w14:textId="77777777" w:rsidR="0009690C" w:rsidRDefault="0009690C">
      <w:r>
        <w:separator/>
      </w:r>
    </w:p>
  </w:footnote>
  <w:footnote w:type="continuationSeparator" w:id="0">
    <w:p w14:paraId="0888546D" w14:textId="77777777" w:rsidR="0009690C" w:rsidRDefault="00096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87676BE"/>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11454400"/>
    <w:multiLevelType w:val="hybridMultilevel"/>
    <w:tmpl w:val="7A046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AC1F61"/>
    <w:multiLevelType w:val="hybridMultilevel"/>
    <w:tmpl w:val="28164D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C60CF2"/>
    <w:multiLevelType w:val="hybridMultilevel"/>
    <w:tmpl w:val="DD86E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E1523B"/>
    <w:multiLevelType w:val="hybridMultilevel"/>
    <w:tmpl w:val="ADFC0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54D392F"/>
    <w:multiLevelType w:val="hybridMultilevel"/>
    <w:tmpl w:val="E5C8B0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7127386A"/>
    <w:multiLevelType w:val="hybridMultilevel"/>
    <w:tmpl w:val="E560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24F87"/>
    <w:multiLevelType w:val="hybridMultilevel"/>
    <w:tmpl w:val="170CAE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5"/>
  </w:num>
  <w:num w:numId="7">
    <w:abstractNumId w:val="7"/>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defaultTabStop w:val="720"/>
  <w:hyphenationZone w:val="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2NrYEkmYmRiZmZko6SsGpxcWZ+XkgBYa1AJiO38IsAAAA"/>
    <w:docVar w:name="APWAFVersion" w:val="5.0"/>
  </w:docVars>
  <w:rsids>
    <w:rsidRoot w:val="00412E92"/>
    <w:rsid w:val="000002D2"/>
    <w:rsid w:val="00006BBA"/>
    <w:rsid w:val="00006FE5"/>
    <w:rsid w:val="0001179D"/>
    <w:rsid w:val="00012AFF"/>
    <w:rsid w:val="00014F9B"/>
    <w:rsid w:val="00015CB7"/>
    <w:rsid w:val="00017BB2"/>
    <w:rsid w:val="00017D2A"/>
    <w:rsid w:val="00020C10"/>
    <w:rsid w:val="00020DA0"/>
    <w:rsid w:val="000224B5"/>
    <w:rsid w:val="0002411B"/>
    <w:rsid w:val="000250E6"/>
    <w:rsid w:val="00026634"/>
    <w:rsid w:val="00027D8D"/>
    <w:rsid w:val="00030759"/>
    <w:rsid w:val="00030FF3"/>
    <w:rsid w:val="00031458"/>
    <w:rsid w:val="00035004"/>
    <w:rsid w:val="00036DEA"/>
    <w:rsid w:val="00042B75"/>
    <w:rsid w:val="00045EB8"/>
    <w:rsid w:val="00046201"/>
    <w:rsid w:val="00051927"/>
    <w:rsid w:val="00053B79"/>
    <w:rsid w:val="0005614E"/>
    <w:rsid w:val="00056B1C"/>
    <w:rsid w:val="00057C44"/>
    <w:rsid w:val="000604D6"/>
    <w:rsid w:val="00061862"/>
    <w:rsid w:val="00061925"/>
    <w:rsid w:val="0006204A"/>
    <w:rsid w:val="00066A6C"/>
    <w:rsid w:val="00066AA3"/>
    <w:rsid w:val="0007078C"/>
    <w:rsid w:val="0007126C"/>
    <w:rsid w:val="000715A7"/>
    <w:rsid w:val="00074250"/>
    <w:rsid w:val="000742EE"/>
    <w:rsid w:val="00075140"/>
    <w:rsid w:val="00076210"/>
    <w:rsid w:val="00081FCF"/>
    <w:rsid w:val="000827FA"/>
    <w:rsid w:val="000845F9"/>
    <w:rsid w:val="00092345"/>
    <w:rsid w:val="0009251B"/>
    <w:rsid w:val="00094018"/>
    <w:rsid w:val="0009422A"/>
    <w:rsid w:val="00094389"/>
    <w:rsid w:val="0009690C"/>
    <w:rsid w:val="000A0650"/>
    <w:rsid w:val="000A18F3"/>
    <w:rsid w:val="000A226D"/>
    <w:rsid w:val="000A22EC"/>
    <w:rsid w:val="000A6DA5"/>
    <w:rsid w:val="000B09C3"/>
    <w:rsid w:val="000B3414"/>
    <w:rsid w:val="000B56FA"/>
    <w:rsid w:val="000B5829"/>
    <w:rsid w:val="000B7A47"/>
    <w:rsid w:val="000C220A"/>
    <w:rsid w:val="000C24C6"/>
    <w:rsid w:val="000C2B2C"/>
    <w:rsid w:val="000C4160"/>
    <w:rsid w:val="000D47E5"/>
    <w:rsid w:val="000E2C63"/>
    <w:rsid w:val="000E6C5D"/>
    <w:rsid w:val="000F29D2"/>
    <w:rsid w:val="000F51EE"/>
    <w:rsid w:val="000F5E18"/>
    <w:rsid w:val="000F681D"/>
    <w:rsid w:val="001018B6"/>
    <w:rsid w:val="00101990"/>
    <w:rsid w:val="00103EE0"/>
    <w:rsid w:val="00107C08"/>
    <w:rsid w:val="0011174C"/>
    <w:rsid w:val="0011296B"/>
    <w:rsid w:val="00116D6C"/>
    <w:rsid w:val="00117463"/>
    <w:rsid w:val="001215E0"/>
    <w:rsid w:val="00121F65"/>
    <w:rsid w:val="00125ADE"/>
    <w:rsid w:val="0012774F"/>
    <w:rsid w:val="001300CC"/>
    <w:rsid w:val="0013659B"/>
    <w:rsid w:val="00137CCC"/>
    <w:rsid w:val="001402D0"/>
    <w:rsid w:val="00140D21"/>
    <w:rsid w:val="00142268"/>
    <w:rsid w:val="00147323"/>
    <w:rsid w:val="001513F5"/>
    <w:rsid w:val="00155AE2"/>
    <w:rsid w:val="00157391"/>
    <w:rsid w:val="00160AC6"/>
    <w:rsid w:val="001643F2"/>
    <w:rsid w:val="001708DD"/>
    <w:rsid w:val="00171219"/>
    <w:rsid w:val="001726F2"/>
    <w:rsid w:val="001739C0"/>
    <w:rsid w:val="00174359"/>
    <w:rsid w:val="00175DFD"/>
    <w:rsid w:val="001769E6"/>
    <w:rsid w:val="00176C03"/>
    <w:rsid w:val="00177FF0"/>
    <w:rsid w:val="0018004E"/>
    <w:rsid w:val="00183DB4"/>
    <w:rsid w:val="00185542"/>
    <w:rsid w:val="001878D1"/>
    <w:rsid w:val="00187CDD"/>
    <w:rsid w:val="001926CC"/>
    <w:rsid w:val="00192DE8"/>
    <w:rsid w:val="00195F03"/>
    <w:rsid w:val="001A046F"/>
    <w:rsid w:val="001A162E"/>
    <w:rsid w:val="001A3571"/>
    <w:rsid w:val="001A6399"/>
    <w:rsid w:val="001B159D"/>
    <w:rsid w:val="001B1631"/>
    <w:rsid w:val="001B2461"/>
    <w:rsid w:val="001B2EFB"/>
    <w:rsid w:val="001B5849"/>
    <w:rsid w:val="001B5D0A"/>
    <w:rsid w:val="001B5D91"/>
    <w:rsid w:val="001B63C0"/>
    <w:rsid w:val="001B68C8"/>
    <w:rsid w:val="001B7490"/>
    <w:rsid w:val="001C18B4"/>
    <w:rsid w:val="001C2EF8"/>
    <w:rsid w:val="001C326D"/>
    <w:rsid w:val="001D0B19"/>
    <w:rsid w:val="001D140C"/>
    <w:rsid w:val="001D1D53"/>
    <w:rsid w:val="001D4944"/>
    <w:rsid w:val="001D77E2"/>
    <w:rsid w:val="001E0493"/>
    <w:rsid w:val="001E059D"/>
    <w:rsid w:val="001E1219"/>
    <w:rsid w:val="001E4E8B"/>
    <w:rsid w:val="001E53F0"/>
    <w:rsid w:val="001E6635"/>
    <w:rsid w:val="001E7049"/>
    <w:rsid w:val="001F0B11"/>
    <w:rsid w:val="001F138A"/>
    <w:rsid w:val="001F3DA3"/>
    <w:rsid w:val="001F50AD"/>
    <w:rsid w:val="001F6430"/>
    <w:rsid w:val="001F6C69"/>
    <w:rsid w:val="00201F65"/>
    <w:rsid w:val="00203CA3"/>
    <w:rsid w:val="00205274"/>
    <w:rsid w:val="00206026"/>
    <w:rsid w:val="00214064"/>
    <w:rsid w:val="00222DBA"/>
    <w:rsid w:val="00224F65"/>
    <w:rsid w:val="002303E9"/>
    <w:rsid w:val="0023612E"/>
    <w:rsid w:val="00237D3F"/>
    <w:rsid w:val="00241C2E"/>
    <w:rsid w:val="00244D61"/>
    <w:rsid w:val="002535C7"/>
    <w:rsid w:val="002617CD"/>
    <w:rsid w:val="00262B00"/>
    <w:rsid w:val="00265B42"/>
    <w:rsid w:val="00266433"/>
    <w:rsid w:val="00266638"/>
    <w:rsid w:val="002722A8"/>
    <w:rsid w:val="00276B8D"/>
    <w:rsid w:val="00284755"/>
    <w:rsid w:val="002864DB"/>
    <w:rsid w:val="00286548"/>
    <w:rsid w:val="00287F8D"/>
    <w:rsid w:val="00293D5B"/>
    <w:rsid w:val="00294060"/>
    <w:rsid w:val="002968BA"/>
    <w:rsid w:val="00296B07"/>
    <w:rsid w:val="002A2B73"/>
    <w:rsid w:val="002A7EA3"/>
    <w:rsid w:val="002B0834"/>
    <w:rsid w:val="002B0BC6"/>
    <w:rsid w:val="002B259F"/>
    <w:rsid w:val="002B6A6E"/>
    <w:rsid w:val="002C1392"/>
    <w:rsid w:val="002C2F7E"/>
    <w:rsid w:val="002C335F"/>
    <w:rsid w:val="002C3735"/>
    <w:rsid w:val="002C6192"/>
    <w:rsid w:val="002C6F87"/>
    <w:rsid w:val="002D1A91"/>
    <w:rsid w:val="002D2982"/>
    <w:rsid w:val="002D36CD"/>
    <w:rsid w:val="002D5585"/>
    <w:rsid w:val="002E2526"/>
    <w:rsid w:val="002E2ACD"/>
    <w:rsid w:val="002E3E30"/>
    <w:rsid w:val="002E6456"/>
    <w:rsid w:val="002E79BE"/>
    <w:rsid w:val="002E7C30"/>
    <w:rsid w:val="002F0F84"/>
    <w:rsid w:val="002F50C7"/>
    <w:rsid w:val="002F58A5"/>
    <w:rsid w:val="0030035D"/>
    <w:rsid w:val="0030079B"/>
    <w:rsid w:val="00300CE2"/>
    <w:rsid w:val="00301AA3"/>
    <w:rsid w:val="00302ACA"/>
    <w:rsid w:val="00304B34"/>
    <w:rsid w:val="003066DB"/>
    <w:rsid w:val="003101E4"/>
    <w:rsid w:val="00312C3C"/>
    <w:rsid w:val="00313D17"/>
    <w:rsid w:val="0031630B"/>
    <w:rsid w:val="00317921"/>
    <w:rsid w:val="00317D14"/>
    <w:rsid w:val="00320572"/>
    <w:rsid w:val="00325A7E"/>
    <w:rsid w:val="00326B21"/>
    <w:rsid w:val="003318F4"/>
    <w:rsid w:val="00333666"/>
    <w:rsid w:val="00342196"/>
    <w:rsid w:val="00344ADB"/>
    <w:rsid w:val="0034508C"/>
    <w:rsid w:val="003506A4"/>
    <w:rsid w:val="003513CB"/>
    <w:rsid w:val="00351431"/>
    <w:rsid w:val="0035179D"/>
    <w:rsid w:val="003553D6"/>
    <w:rsid w:val="00355F28"/>
    <w:rsid w:val="0036056A"/>
    <w:rsid w:val="00361377"/>
    <w:rsid w:val="00362E39"/>
    <w:rsid w:val="003705B9"/>
    <w:rsid w:val="003755B8"/>
    <w:rsid w:val="00377598"/>
    <w:rsid w:val="00381090"/>
    <w:rsid w:val="003821E4"/>
    <w:rsid w:val="00383E85"/>
    <w:rsid w:val="00384BAE"/>
    <w:rsid w:val="00391B9D"/>
    <w:rsid w:val="003948C2"/>
    <w:rsid w:val="003B1CEA"/>
    <w:rsid w:val="003B2D63"/>
    <w:rsid w:val="003B7773"/>
    <w:rsid w:val="003B781D"/>
    <w:rsid w:val="003C124F"/>
    <w:rsid w:val="003C2C1B"/>
    <w:rsid w:val="003C4CA2"/>
    <w:rsid w:val="003C7F27"/>
    <w:rsid w:val="003D23BB"/>
    <w:rsid w:val="003D304D"/>
    <w:rsid w:val="003E25A8"/>
    <w:rsid w:val="003E279D"/>
    <w:rsid w:val="003E6EEC"/>
    <w:rsid w:val="003E79AD"/>
    <w:rsid w:val="003E7A6F"/>
    <w:rsid w:val="003F1D1D"/>
    <w:rsid w:val="003F34BA"/>
    <w:rsid w:val="003F6919"/>
    <w:rsid w:val="003F6AC3"/>
    <w:rsid w:val="00401D6E"/>
    <w:rsid w:val="004050A9"/>
    <w:rsid w:val="004051C8"/>
    <w:rsid w:val="004057E6"/>
    <w:rsid w:val="00407451"/>
    <w:rsid w:val="004103E5"/>
    <w:rsid w:val="00412E92"/>
    <w:rsid w:val="00413111"/>
    <w:rsid w:val="00415269"/>
    <w:rsid w:val="004212F3"/>
    <w:rsid w:val="00421326"/>
    <w:rsid w:val="00424A18"/>
    <w:rsid w:val="00425916"/>
    <w:rsid w:val="00427204"/>
    <w:rsid w:val="0043044F"/>
    <w:rsid w:val="00430784"/>
    <w:rsid w:val="0043358E"/>
    <w:rsid w:val="00434DF1"/>
    <w:rsid w:val="00434DF8"/>
    <w:rsid w:val="00434FCE"/>
    <w:rsid w:val="00437AEC"/>
    <w:rsid w:val="00440524"/>
    <w:rsid w:val="004407F3"/>
    <w:rsid w:val="00440D30"/>
    <w:rsid w:val="00444644"/>
    <w:rsid w:val="00445DBE"/>
    <w:rsid w:val="00446C04"/>
    <w:rsid w:val="00446DDD"/>
    <w:rsid w:val="00450E45"/>
    <w:rsid w:val="004510A7"/>
    <w:rsid w:val="00453054"/>
    <w:rsid w:val="00455DE1"/>
    <w:rsid w:val="00455EBF"/>
    <w:rsid w:val="00457A45"/>
    <w:rsid w:val="00460D1E"/>
    <w:rsid w:val="00467C15"/>
    <w:rsid w:val="00467CA5"/>
    <w:rsid w:val="004707DA"/>
    <w:rsid w:val="0047110A"/>
    <w:rsid w:val="00472C80"/>
    <w:rsid w:val="0047633D"/>
    <w:rsid w:val="004800B9"/>
    <w:rsid w:val="00482C77"/>
    <w:rsid w:val="00491A36"/>
    <w:rsid w:val="004929C2"/>
    <w:rsid w:val="0049598E"/>
    <w:rsid w:val="004A2856"/>
    <w:rsid w:val="004A793A"/>
    <w:rsid w:val="004A7BB2"/>
    <w:rsid w:val="004A7C2F"/>
    <w:rsid w:val="004B0660"/>
    <w:rsid w:val="004B2AEE"/>
    <w:rsid w:val="004B5BDC"/>
    <w:rsid w:val="004B5FC4"/>
    <w:rsid w:val="004C38FC"/>
    <w:rsid w:val="004D0558"/>
    <w:rsid w:val="004D27C7"/>
    <w:rsid w:val="004D61B7"/>
    <w:rsid w:val="004E00BE"/>
    <w:rsid w:val="004E060F"/>
    <w:rsid w:val="004E22CC"/>
    <w:rsid w:val="004E63D3"/>
    <w:rsid w:val="004E667F"/>
    <w:rsid w:val="004F292E"/>
    <w:rsid w:val="004F6870"/>
    <w:rsid w:val="004F7038"/>
    <w:rsid w:val="004F7532"/>
    <w:rsid w:val="004F75D6"/>
    <w:rsid w:val="004F78B4"/>
    <w:rsid w:val="0050202C"/>
    <w:rsid w:val="00505A94"/>
    <w:rsid w:val="00506CFF"/>
    <w:rsid w:val="00506EA3"/>
    <w:rsid w:val="00512C15"/>
    <w:rsid w:val="00514D4B"/>
    <w:rsid w:val="00514FD0"/>
    <w:rsid w:val="00517A58"/>
    <w:rsid w:val="00517AB7"/>
    <w:rsid w:val="00525138"/>
    <w:rsid w:val="00525A23"/>
    <w:rsid w:val="0052705E"/>
    <w:rsid w:val="005302A9"/>
    <w:rsid w:val="005311B7"/>
    <w:rsid w:val="00532DEE"/>
    <w:rsid w:val="00532FD7"/>
    <w:rsid w:val="0053675D"/>
    <w:rsid w:val="00537100"/>
    <w:rsid w:val="0054321F"/>
    <w:rsid w:val="005445AC"/>
    <w:rsid w:val="00545B0B"/>
    <w:rsid w:val="005471EE"/>
    <w:rsid w:val="005500CF"/>
    <w:rsid w:val="00550CC4"/>
    <w:rsid w:val="00551B14"/>
    <w:rsid w:val="00552257"/>
    <w:rsid w:val="005547F1"/>
    <w:rsid w:val="005558AE"/>
    <w:rsid w:val="00556866"/>
    <w:rsid w:val="005613AB"/>
    <w:rsid w:val="00561FAC"/>
    <w:rsid w:val="00564B1A"/>
    <w:rsid w:val="00566DAB"/>
    <w:rsid w:val="00567809"/>
    <w:rsid w:val="00572E7D"/>
    <w:rsid w:val="00575783"/>
    <w:rsid w:val="00577D8B"/>
    <w:rsid w:val="00580102"/>
    <w:rsid w:val="00580D70"/>
    <w:rsid w:val="00581ACE"/>
    <w:rsid w:val="0058267C"/>
    <w:rsid w:val="00587A80"/>
    <w:rsid w:val="00592F91"/>
    <w:rsid w:val="00596D50"/>
    <w:rsid w:val="005A235B"/>
    <w:rsid w:val="005A23C1"/>
    <w:rsid w:val="005A4C4E"/>
    <w:rsid w:val="005A6459"/>
    <w:rsid w:val="005A676A"/>
    <w:rsid w:val="005A6CF4"/>
    <w:rsid w:val="005A6EE4"/>
    <w:rsid w:val="005B150A"/>
    <w:rsid w:val="005B1FE5"/>
    <w:rsid w:val="005B24F5"/>
    <w:rsid w:val="005B3AC3"/>
    <w:rsid w:val="005B42D8"/>
    <w:rsid w:val="005C6192"/>
    <w:rsid w:val="005C7FEE"/>
    <w:rsid w:val="005D1511"/>
    <w:rsid w:val="005D27B1"/>
    <w:rsid w:val="005D4F70"/>
    <w:rsid w:val="005E0415"/>
    <w:rsid w:val="005E1960"/>
    <w:rsid w:val="005E298C"/>
    <w:rsid w:val="005E3984"/>
    <w:rsid w:val="005E496A"/>
    <w:rsid w:val="005E62C8"/>
    <w:rsid w:val="005E6667"/>
    <w:rsid w:val="005E6C12"/>
    <w:rsid w:val="005F0AE4"/>
    <w:rsid w:val="005F7315"/>
    <w:rsid w:val="0060073A"/>
    <w:rsid w:val="00600C62"/>
    <w:rsid w:val="006034BD"/>
    <w:rsid w:val="00606BC5"/>
    <w:rsid w:val="00610527"/>
    <w:rsid w:val="0061375C"/>
    <w:rsid w:val="00614845"/>
    <w:rsid w:val="00614B25"/>
    <w:rsid w:val="00615012"/>
    <w:rsid w:val="00617343"/>
    <w:rsid w:val="00623A9F"/>
    <w:rsid w:val="006247F3"/>
    <w:rsid w:val="006317E5"/>
    <w:rsid w:val="00645471"/>
    <w:rsid w:val="00647713"/>
    <w:rsid w:val="00651314"/>
    <w:rsid w:val="00653AC5"/>
    <w:rsid w:val="00653EFE"/>
    <w:rsid w:val="00654F33"/>
    <w:rsid w:val="006561AE"/>
    <w:rsid w:val="00661CB7"/>
    <w:rsid w:val="00672E92"/>
    <w:rsid w:val="00675C5A"/>
    <w:rsid w:val="00675E14"/>
    <w:rsid w:val="00677102"/>
    <w:rsid w:val="006812C9"/>
    <w:rsid w:val="00683B9D"/>
    <w:rsid w:val="006846C2"/>
    <w:rsid w:val="0068638C"/>
    <w:rsid w:val="00687B2F"/>
    <w:rsid w:val="006923E5"/>
    <w:rsid w:val="006948A8"/>
    <w:rsid w:val="00695EB9"/>
    <w:rsid w:val="00696072"/>
    <w:rsid w:val="00697693"/>
    <w:rsid w:val="006A290F"/>
    <w:rsid w:val="006A4654"/>
    <w:rsid w:val="006A4FE7"/>
    <w:rsid w:val="006A59AE"/>
    <w:rsid w:val="006A7E77"/>
    <w:rsid w:val="006B0351"/>
    <w:rsid w:val="006B12B5"/>
    <w:rsid w:val="006B1621"/>
    <w:rsid w:val="006B242E"/>
    <w:rsid w:val="006B3439"/>
    <w:rsid w:val="006B3C7B"/>
    <w:rsid w:val="006B6913"/>
    <w:rsid w:val="006C25E5"/>
    <w:rsid w:val="006C6DDC"/>
    <w:rsid w:val="006C79B6"/>
    <w:rsid w:val="006D187F"/>
    <w:rsid w:val="006D1C48"/>
    <w:rsid w:val="006D1F3F"/>
    <w:rsid w:val="006D4175"/>
    <w:rsid w:val="006D52F7"/>
    <w:rsid w:val="006E3E00"/>
    <w:rsid w:val="006E58A1"/>
    <w:rsid w:val="006E5F43"/>
    <w:rsid w:val="006E7E43"/>
    <w:rsid w:val="006F15FD"/>
    <w:rsid w:val="006F29FC"/>
    <w:rsid w:val="006F4B97"/>
    <w:rsid w:val="006F56C7"/>
    <w:rsid w:val="00700150"/>
    <w:rsid w:val="0070406B"/>
    <w:rsid w:val="0070420A"/>
    <w:rsid w:val="0070503F"/>
    <w:rsid w:val="00712AF2"/>
    <w:rsid w:val="00712D4B"/>
    <w:rsid w:val="00713254"/>
    <w:rsid w:val="0071359C"/>
    <w:rsid w:val="00714D99"/>
    <w:rsid w:val="007157E7"/>
    <w:rsid w:val="00716F82"/>
    <w:rsid w:val="0072104D"/>
    <w:rsid w:val="007235DC"/>
    <w:rsid w:val="007301B5"/>
    <w:rsid w:val="007311E1"/>
    <w:rsid w:val="00732964"/>
    <w:rsid w:val="007329D7"/>
    <w:rsid w:val="00732FCB"/>
    <w:rsid w:val="00733EDF"/>
    <w:rsid w:val="00737FD0"/>
    <w:rsid w:val="00740356"/>
    <w:rsid w:val="00743095"/>
    <w:rsid w:val="00743487"/>
    <w:rsid w:val="00743AF5"/>
    <w:rsid w:val="007440BE"/>
    <w:rsid w:val="00750678"/>
    <w:rsid w:val="00750E9D"/>
    <w:rsid w:val="0075114D"/>
    <w:rsid w:val="00751B6F"/>
    <w:rsid w:val="007546C6"/>
    <w:rsid w:val="00755E1D"/>
    <w:rsid w:val="00757CD6"/>
    <w:rsid w:val="00766FB6"/>
    <w:rsid w:val="0076741C"/>
    <w:rsid w:val="00772F71"/>
    <w:rsid w:val="00777BC4"/>
    <w:rsid w:val="00777DE8"/>
    <w:rsid w:val="00781C2A"/>
    <w:rsid w:val="007848A1"/>
    <w:rsid w:val="00786263"/>
    <w:rsid w:val="007870AB"/>
    <w:rsid w:val="007932BF"/>
    <w:rsid w:val="00793890"/>
    <w:rsid w:val="00794D6A"/>
    <w:rsid w:val="007966D2"/>
    <w:rsid w:val="007A228F"/>
    <w:rsid w:val="007A24C6"/>
    <w:rsid w:val="007A3A90"/>
    <w:rsid w:val="007A48B9"/>
    <w:rsid w:val="007A53D8"/>
    <w:rsid w:val="007B2353"/>
    <w:rsid w:val="007B72F5"/>
    <w:rsid w:val="007C07B2"/>
    <w:rsid w:val="007C4096"/>
    <w:rsid w:val="007D184E"/>
    <w:rsid w:val="007D2531"/>
    <w:rsid w:val="007D47F2"/>
    <w:rsid w:val="007D531D"/>
    <w:rsid w:val="007D5698"/>
    <w:rsid w:val="007D6C3C"/>
    <w:rsid w:val="007D736C"/>
    <w:rsid w:val="007D7846"/>
    <w:rsid w:val="007E1ECA"/>
    <w:rsid w:val="007E3DB2"/>
    <w:rsid w:val="007E7BA8"/>
    <w:rsid w:val="007F0EA8"/>
    <w:rsid w:val="007F17CD"/>
    <w:rsid w:val="007F1FB6"/>
    <w:rsid w:val="007F2A65"/>
    <w:rsid w:val="007F3DBB"/>
    <w:rsid w:val="007F7908"/>
    <w:rsid w:val="007F7CD5"/>
    <w:rsid w:val="00800BFD"/>
    <w:rsid w:val="008028A9"/>
    <w:rsid w:val="0080386A"/>
    <w:rsid w:val="0080520F"/>
    <w:rsid w:val="0080545E"/>
    <w:rsid w:val="00807364"/>
    <w:rsid w:val="008074B9"/>
    <w:rsid w:val="00807C61"/>
    <w:rsid w:val="0081557C"/>
    <w:rsid w:val="00816604"/>
    <w:rsid w:val="00816A4E"/>
    <w:rsid w:val="008200B9"/>
    <w:rsid w:val="00821993"/>
    <w:rsid w:val="00822AD7"/>
    <w:rsid w:val="008266A1"/>
    <w:rsid w:val="008278EE"/>
    <w:rsid w:val="008304EA"/>
    <w:rsid w:val="00830A9C"/>
    <w:rsid w:val="00831331"/>
    <w:rsid w:val="00832420"/>
    <w:rsid w:val="00833A58"/>
    <w:rsid w:val="008369F1"/>
    <w:rsid w:val="008402CD"/>
    <w:rsid w:val="00842381"/>
    <w:rsid w:val="00842BA1"/>
    <w:rsid w:val="00844B5E"/>
    <w:rsid w:val="00844D8E"/>
    <w:rsid w:val="00845F13"/>
    <w:rsid w:val="008516BE"/>
    <w:rsid w:val="00851D07"/>
    <w:rsid w:val="00851E5D"/>
    <w:rsid w:val="0085229F"/>
    <w:rsid w:val="00852840"/>
    <w:rsid w:val="00854819"/>
    <w:rsid w:val="00854BC6"/>
    <w:rsid w:val="00856120"/>
    <w:rsid w:val="00857BCB"/>
    <w:rsid w:val="00867C93"/>
    <w:rsid w:val="008719CB"/>
    <w:rsid w:val="00871B5F"/>
    <w:rsid w:val="00873802"/>
    <w:rsid w:val="008762FC"/>
    <w:rsid w:val="00876BA5"/>
    <w:rsid w:val="00877934"/>
    <w:rsid w:val="0087797C"/>
    <w:rsid w:val="0088009A"/>
    <w:rsid w:val="00880DC6"/>
    <w:rsid w:val="00883064"/>
    <w:rsid w:val="0088598D"/>
    <w:rsid w:val="00886F08"/>
    <w:rsid w:val="00887171"/>
    <w:rsid w:val="0089054D"/>
    <w:rsid w:val="00890870"/>
    <w:rsid w:val="00895A54"/>
    <w:rsid w:val="00895DB7"/>
    <w:rsid w:val="00895E86"/>
    <w:rsid w:val="008A1425"/>
    <w:rsid w:val="008A2E64"/>
    <w:rsid w:val="008A4588"/>
    <w:rsid w:val="008B2030"/>
    <w:rsid w:val="008C5F64"/>
    <w:rsid w:val="008D1F82"/>
    <w:rsid w:val="008D1FB5"/>
    <w:rsid w:val="008D390A"/>
    <w:rsid w:val="008D5761"/>
    <w:rsid w:val="008D65B6"/>
    <w:rsid w:val="008D675C"/>
    <w:rsid w:val="008D7036"/>
    <w:rsid w:val="008E2C81"/>
    <w:rsid w:val="008E3648"/>
    <w:rsid w:val="008E3EFA"/>
    <w:rsid w:val="008E5388"/>
    <w:rsid w:val="008F09B3"/>
    <w:rsid w:val="008F103C"/>
    <w:rsid w:val="008F2863"/>
    <w:rsid w:val="008F328B"/>
    <w:rsid w:val="008F644A"/>
    <w:rsid w:val="00900868"/>
    <w:rsid w:val="009011FA"/>
    <w:rsid w:val="00902430"/>
    <w:rsid w:val="009037B0"/>
    <w:rsid w:val="00903C1B"/>
    <w:rsid w:val="009043A6"/>
    <w:rsid w:val="0090449F"/>
    <w:rsid w:val="009074A1"/>
    <w:rsid w:val="009100E1"/>
    <w:rsid w:val="0091363C"/>
    <w:rsid w:val="00915B91"/>
    <w:rsid w:val="00917362"/>
    <w:rsid w:val="00922713"/>
    <w:rsid w:val="00922B76"/>
    <w:rsid w:val="00924166"/>
    <w:rsid w:val="0092540D"/>
    <w:rsid w:val="0092677A"/>
    <w:rsid w:val="00927ACF"/>
    <w:rsid w:val="00930B05"/>
    <w:rsid w:val="009375BD"/>
    <w:rsid w:val="00942A63"/>
    <w:rsid w:val="0094479A"/>
    <w:rsid w:val="009451C3"/>
    <w:rsid w:val="00946215"/>
    <w:rsid w:val="00950459"/>
    <w:rsid w:val="00952025"/>
    <w:rsid w:val="00952851"/>
    <w:rsid w:val="009548AD"/>
    <w:rsid w:val="00955B98"/>
    <w:rsid w:val="0095728F"/>
    <w:rsid w:val="0096080A"/>
    <w:rsid w:val="009618E0"/>
    <w:rsid w:val="0096196A"/>
    <w:rsid w:val="0096234E"/>
    <w:rsid w:val="00962FE1"/>
    <w:rsid w:val="00963C5C"/>
    <w:rsid w:val="00963DF0"/>
    <w:rsid w:val="00964AEE"/>
    <w:rsid w:val="00966E11"/>
    <w:rsid w:val="00970E20"/>
    <w:rsid w:val="00970FE3"/>
    <w:rsid w:val="0097152B"/>
    <w:rsid w:val="00980542"/>
    <w:rsid w:val="00980CAB"/>
    <w:rsid w:val="00981003"/>
    <w:rsid w:val="009829C3"/>
    <w:rsid w:val="00987602"/>
    <w:rsid w:val="009907FC"/>
    <w:rsid w:val="00991C03"/>
    <w:rsid w:val="00994F5C"/>
    <w:rsid w:val="00995222"/>
    <w:rsid w:val="00996A64"/>
    <w:rsid w:val="009972AC"/>
    <w:rsid w:val="009A1653"/>
    <w:rsid w:val="009A34E0"/>
    <w:rsid w:val="009A561F"/>
    <w:rsid w:val="009A7464"/>
    <w:rsid w:val="009A7576"/>
    <w:rsid w:val="009A7C34"/>
    <w:rsid w:val="009B0253"/>
    <w:rsid w:val="009B0806"/>
    <w:rsid w:val="009B1752"/>
    <w:rsid w:val="009B792E"/>
    <w:rsid w:val="009C67BB"/>
    <w:rsid w:val="009D00B1"/>
    <w:rsid w:val="009D2AD2"/>
    <w:rsid w:val="009D4234"/>
    <w:rsid w:val="009D4BF0"/>
    <w:rsid w:val="009E0E92"/>
    <w:rsid w:val="009E2653"/>
    <w:rsid w:val="009E2689"/>
    <w:rsid w:val="009E4F7B"/>
    <w:rsid w:val="009E5862"/>
    <w:rsid w:val="009E624A"/>
    <w:rsid w:val="009E6614"/>
    <w:rsid w:val="009E6812"/>
    <w:rsid w:val="009F0761"/>
    <w:rsid w:val="009F284B"/>
    <w:rsid w:val="009F2FC1"/>
    <w:rsid w:val="009F7997"/>
    <w:rsid w:val="00A01CCE"/>
    <w:rsid w:val="00A03C94"/>
    <w:rsid w:val="00A03D00"/>
    <w:rsid w:val="00A06BCE"/>
    <w:rsid w:val="00A06E6D"/>
    <w:rsid w:val="00A242F7"/>
    <w:rsid w:val="00A269AF"/>
    <w:rsid w:val="00A33AE5"/>
    <w:rsid w:val="00A35AA7"/>
    <w:rsid w:val="00A412A3"/>
    <w:rsid w:val="00A439ED"/>
    <w:rsid w:val="00A43EA8"/>
    <w:rsid w:val="00A4432E"/>
    <w:rsid w:val="00A463F1"/>
    <w:rsid w:val="00A515A8"/>
    <w:rsid w:val="00A53AFD"/>
    <w:rsid w:val="00A543FB"/>
    <w:rsid w:val="00A5690A"/>
    <w:rsid w:val="00A60616"/>
    <w:rsid w:val="00A60759"/>
    <w:rsid w:val="00A6075B"/>
    <w:rsid w:val="00A61C88"/>
    <w:rsid w:val="00A66219"/>
    <w:rsid w:val="00A67A4D"/>
    <w:rsid w:val="00A707C1"/>
    <w:rsid w:val="00A70D28"/>
    <w:rsid w:val="00A72438"/>
    <w:rsid w:val="00A72B68"/>
    <w:rsid w:val="00A72D76"/>
    <w:rsid w:val="00A74B5E"/>
    <w:rsid w:val="00A76439"/>
    <w:rsid w:val="00A76E31"/>
    <w:rsid w:val="00A76FF0"/>
    <w:rsid w:val="00A779EE"/>
    <w:rsid w:val="00A80BAF"/>
    <w:rsid w:val="00A81C55"/>
    <w:rsid w:val="00A81CDF"/>
    <w:rsid w:val="00A8282F"/>
    <w:rsid w:val="00A82AD2"/>
    <w:rsid w:val="00A843BC"/>
    <w:rsid w:val="00A90EA1"/>
    <w:rsid w:val="00A92FFD"/>
    <w:rsid w:val="00A94AB7"/>
    <w:rsid w:val="00A95207"/>
    <w:rsid w:val="00A95B44"/>
    <w:rsid w:val="00A966FB"/>
    <w:rsid w:val="00AA0E5D"/>
    <w:rsid w:val="00AA1018"/>
    <w:rsid w:val="00AA2D9D"/>
    <w:rsid w:val="00AA3035"/>
    <w:rsid w:val="00AA3903"/>
    <w:rsid w:val="00AA4166"/>
    <w:rsid w:val="00AA4652"/>
    <w:rsid w:val="00AA46F4"/>
    <w:rsid w:val="00AA4ECF"/>
    <w:rsid w:val="00AA7D37"/>
    <w:rsid w:val="00AB581C"/>
    <w:rsid w:val="00AC1476"/>
    <w:rsid w:val="00AC291E"/>
    <w:rsid w:val="00AC531E"/>
    <w:rsid w:val="00AC7617"/>
    <w:rsid w:val="00AD07FD"/>
    <w:rsid w:val="00AD1EBF"/>
    <w:rsid w:val="00AD478A"/>
    <w:rsid w:val="00AE023D"/>
    <w:rsid w:val="00AE215B"/>
    <w:rsid w:val="00AE329A"/>
    <w:rsid w:val="00AE3654"/>
    <w:rsid w:val="00AF0725"/>
    <w:rsid w:val="00AF1EB8"/>
    <w:rsid w:val="00AF30EE"/>
    <w:rsid w:val="00AF33BA"/>
    <w:rsid w:val="00AF53F7"/>
    <w:rsid w:val="00AF63F7"/>
    <w:rsid w:val="00B0514C"/>
    <w:rsid w:val="00B10326"/>
    <w:rsid w:val="00B105CD"/>
    <w:rsid w:val="00B10C75"/>
    <w:rsid w:val="00B11868"/>
    <w:rsid w:val="00B125C9"/>
    <w:rsid w:val="00B135DA"/>
    <w:rsid w:val="00B14650"/>
    <w:rsid w:val="00B1648E"/>
    <w:rsid w:val="00B16B3B"/>
    <w:rsid w:val="00B17319"/>
    <w:rsid w:val="00B21F95"/>
    <w:rsid w:val="00B22AAB"/>
    <w:rsid w:val="00B22B04"/>
    <w:rsid w:val="00B23EB5"/>
    <w:rsid w:val="00B25F10"/>
    <w:rsid w:val="00B265B4"/>
    <w:rsid w:val="00B326E5"/>
    <w:rsid w:val="00B332C1"/>
    <w:rsid w:val="00B335A2"/>
    <w:rsid w:val="00B339A6"/>
    <w:rsid w:val="00B35750"/>
    <w:rsid w:val="00B36C69"/>
    <w:rsid w:val="00B3741B"/>
    <w:rsid w:val="00B41E11"/>
    <w:rsid w:val="00B4384A"/>
    <w:rsid w:val="00B45B4F"/>
    <w:rsid w:val="00B4638B"/>
    <w:rsid w:val="00B46E44"/>
    <w:rsid w:val="00B508B6"/>
    <w:rsid w:val="00B50939"/>
    <w:rsid w:val="00B50A8E"/>
    <w:rsid w:val="00B535BD"/>
    <w:rsid w:val="00B56791"/>
    <w:rsid w:val="00B56ABD"/>
    <w:rsid w:val="00B631FF"/>
    <w:rsid w:val="00B63956"/>
    <w:rsid w:val="00B646EE"/>
    <w:rsid w:val="00B64AFA"/>
    <w:rsid w:val="00B71127"/>
    <w:rsid w:val="00B73AB5"/>
    <w:rsid w:val="00B73B8A"/>
    <w:rsid w:val="00B77214"/>
    <w:rsid w:val="00B82D02"/>
    <w:rsid w:val="00B85DB9"/>
    <w:rsid w:val="00B870E7"/>
    <w:rsid w:val="00B878C5"/>
    <w:rsid w:val="00B90E8A"/>
    <w:rsid w:val="00B95D24"/>
    <w:rsid w:val="00B9797C"/>
    <w:rsid w:val="00BA0E66"/>
    <w:rsid w:val="00BA4AD7"/>
    <w:rsid w:val="00BA5E40"/>
    <w:rsid w:val="00BA63EC"/>
    <w:rsid w:val="00BA79C5"/>
    <w:rsid w:val="00BA7CE8"/>
    <w:rsid w:val="00BB0C34"/>
    <w:rsid w:val="00BB4135"/>
    <w:rsid w:val="00BB6D4F"/>
    <w:rsid w:val="00BC2C60"/>
    <w:rsid w:val="00BC382C"/>
    <w:rsid w:val="00BC6430"/>
    <w:rsid w:val="00BC660E"/>
    <w:rsid w:val="00BC7ABE"/>
    <w:rsid w:val="00BD085F"/>
    <w:rsid w:val="00BD5B32"/>
    <w:rsid w:val="00BD66E4"/>
    <w:rsid w:val="00BD763B"/>
    <w:rsid w:val="00BD77B7"/>
    <w:rsid w:val="00BD7A7A"/>
    <w:rsid w:val="00BD7D5B"/>
    <w:rsid w:val="00BE1869"/>
    <w:rsid w:val="00BF114F"/>
    <w:rsid w:val="00BF13A2"/>
    <w:rsid w:val="00BF3375"/>
    <w:rsid w:val="00BF6ED5"/>
    <w:rsid w:val="00C00288"/>
    <w:rsid w:val="00C01818"/>
    <w:rsid w:val="00C01ADF"/>
    <w:rsid w:val="00C01CB0"/>
    <w:rsid w:val="00C050E2"/>
    <w:rsid w:val="00C057B9"/>
    <w:rsid w:val="00C06750"/>
    <w:rsid w:val="00C06AE4"/>
    <w:rsid w:val="00C07B15"/>
    <w:rsid w:val="00C16683"/>
    <w:rsid w:val="00C17FB3"/>
    <w:rsid w:val="00C25206"/>
    <w:rsid w:val="00C256A1"/>
    <w:rsid w:val="00C31DB1"/>
    <w:rsid w:val="00C35E67"/>
    <w:rsid w:val="00C36441"/>
    <w:rsid w:val="00C4034F"/>
    <w:rsid w:val="00C45F10"/>
    <w:rsid w:val="00C47A52"/>
    <w:rsid w:val="00C50372"/>
    <w:rsid w:val="00C520C6"/>
    <w:rsid w:val="00C54C3C"/>
    <w:rsid w:val="00C56530"/>
    <w:rsid w:val="00C607CB"/>
    <w:rsid w:val="00C61F11"/>
    <w:rsid w:val="00C630AD"/>
    <w:rsid w:val="00C644B1"/>
    <w:rsid w:val="00C65FD5"/>
    <w:rsid w:val="00C70E6B"/>
    <w:rsid w:val="00C70EBB"/>
    <w:rsid w:val="00C72571"/>
    <w:rsid w:val="00C75A83"/>
    <w:rsid w:val="00C767CB"/>
    <w:rsid w:val="00C8181E"/>
    <w:rsid w:val="00C8249C"/>
    <w:rsid w:val="00C85CC9"/>
    <w:rsid w:val="00C863BB"/>
    <w:rsid w:val="00C86F0C"/>
    <w:rsid w:val="00C9123B"/>
    <w:rsid w:val="00C913B5"/>
    <w:rsid w:val="00C96310"/>
    <w:rsid w:val="00C9760B"/>
    <w:rsid w:val="00CA236C"/>
    <w:rsid w:val="00CA3ECE"/>
    <w:rsid w:val="00CA3FF8"/>
    <w:rsid w:val="00CA580B"/>
    <w:rsid w:val="00CB1526"/>
    <w:rsid w:val="00CB2E8A"/>
    <w:rsid w:val="00CB3501"/>
    <w:rsid w:val="00CB3D4A"/>
    <w:rsid w:val="00CB4384"/>
    <w:rsid w:val="00CB6C5C"/>
    <w:rsid w:val="00CB78AA"/>
    <w:rsid w:val="00CD3B6D"/>
    <w:rsid w:val="00CD40B9"/>
    <w:rsid w:val="00CD7463"/>
    <w:rsid w:val="00CD7798"/>
    <w:rsid w:val="00CD7F92"/>
    <w:rsid w:val="00CE07ED"/>
    <w:rsid w:val="00CE10F8"/>
    <w:rsid w:val="00CE264E"/>
    <w:rsid w:val="00CE34BF"/>
    <w:rsid w:val="00CF048D"/>
    <w:rsid w:val="00CF14C0"/>
    <w:rsid w:val="00D04716"/>
    <w:rsid w:val="00D0532A"/>
    <w:rsid w:val="00D07DFA"/>
    <w:rsid w:val="00D10A44"/>
    <w:rsid w:val="00D10F7C"/>
    <w:rsid w:val="00D11775"/>
    <w:rsid w:val="00D1181D"/>
    <w:rsid w:val="00D128B0"/>
    <w:rsid w:val="00D13355"/>
    <w:rsid w:val="00D13EF2"/>
    <w:rsid w:val="00D168F6"/>
    <w:rsid w:val="00D213A9"/>
    <w:rsid w:val="00D223FB"/>
    <w:rsid w:val="00D25908"/>
    <w:rsid w:val="00D26D58"/>
    <w:rsid w:val="00D34271"/>
    <w:rsid w:val="00D352FB"/>
    <w:rsid w:val="00D41CF6"/>
    <w:rsid w:val="00D43B1F"/>
    <w:rsid w:val="00D4462D"/>
    <w:rsid w:val="00D45665"/>
    <w:rsid w:val="00D46DD1"/>
    <w:rsid w:val="00D47029"/>
    <w:rsid w:val="00D472A3"/>
    <w:rsid w:val="00D53038"/>
    <w:rsid w:val="00D55EDF"/>
    <w:rsid w:val="00D56492"/>
    <w:rsid w:val="00D631B0"/>
    <w:rsid w:val="00D63D19"/>
    <w:rsid w:val="00D63F7C"/>
    <w:rsid w:val="00D64D20"/>
    <w:rsid w:val="00D65639"/>
    <w:rsid w:val="00D72337"/>
    <w:rsid w:val="00D752EA"/>
    <w:rsid w:val="00D75D13"/>
    <w:rsid w:val="00D77342"/>
    <w:rsid w:val="00D77494"/>
    <w:rsid w:val="00D81613"/>
    <w:rsid w:val="00D837BB"/>
    <w:rsid w:val="00D85A7F"/>
    <w:rsid w:val="00D8603C"/>
    <w:rsid w:val="00D932EA"/>
    <w:rsid w:val="00D973F5"/>
    <w:rsid w:val="00DA0B71"/>
    <w:rsid w:val="00DA206A"/>
    <w:rsid w:val="00DA2E5B"/>
    <w:rsid w:val="00DA49F8"/>
    <w:rsid w:val="00DA4F0B"/>
    <w:rsid w:val="00DA6015"/>
    <w:rsid w:val="00DA6C0F"/>
    <w:rsid w:val="00DA7DC1"/>
    <w:rsid w:val="00DB0680"/>
    <w:rsid w:val="00DB0D19"/>
    <w:rsid w:val="00DB3B49"/>
    <w:rsid w:val="00DB47F2"/>
    <w:rsid w:val="00DB5FF8"/>
    <w:rsid w:val="00DB6231"/>
    <w:rsid w:val="00DB7C68"/>
    <w:rsid w:val="00DC0B15"/>
    <w:rsid w:val="00DC166F"/>
    <w:rsid w:val="00DC545C"/>
    <w:rsid w:val="00DC5AAE"/>
    <w:rsid w:val="00DC60F3"/>
    <w:rsid w:val="00DD7474"/>
    <w:rsid w:val="00DF2CD6"/>
    <w:rsid w:val="00DF5AC1"/>
    <w:rsid w:val="00E04099"/>
    <w:rsid w:val="00E0539C"/>
    <w:rsid w:val="00E12D8E"/>
    <w:rsid w:val="00E155BA"/>
    <w:rsid w:val="00E16086"/>
    <w:rsid w:val="00E26760"/>
    <w:rsid w:val="00E26D5D"/>
    <w:rsid w:val="00E32542"/>
    <w:rsid w:val="00E377B9"/>
    <w:rsid w:val="00E425BF"/>
    <w:rsid w:val="00E4291A"/>
    <w:rsid w:val="00E42BFC"/>
    <w:rsid w:val="00E45296"/>
    <w:rsid w:val="00E53A27"/>
    <w:rsid w:val="00E55342"/>
    <w:rsid w:val="00E576EF"/>
    <w:rsid w:val="00E57963"/>
    <w:rsid w:val="00E610B2"/>
    <w:rsid w:val="00E62060"/>
    <w:rsid w:val="00E622EE"/>
    <w:rsid w:val="00E63B07"/>
    <w:rsid w:val="00E709F4"/>
    <w:rsid w:val="00E71330"/>
    <w:rsid w:val="00E74A40"/>
    <w:rsid w:val="00E7688A"/>
    <w:rsid w:val="00E7763C"/>
    <w:rsid w:val="00E77824"/>
    <w:rsid w:val="00E77A37"/>
    <w:rsid w:val="00E804FC"/>
    <w:rsid w:val="00E816E6"/>
    <w:rsid w:val="00E82192"/>
    <w:rsid w:val="00E862EB"/>
    <w:rsid w:val="00E91013"/>
    <w:rsid w:val="00E91F6C"/>
    <w:rsid w:val="00E940AE"/>
    <w:rsid w:val="00E94A4E"/>
    <w:rsid w:val="00EA07A0"/>
    <w:rsid w:val="00EA30BC"/>
    <w:rsid w:val="00EA5D66"/>
    <w:rsid w:val="00EA6A69"/>
    <w:rsid w:val="00EA6C35"/>
    <w:rsid w:val="00EA6EE5"/>
    <w:rsid w:val="00EA7D78"/>
    <w:rsid w:val="00EB176A"/>
    <w:rsid w:val="00EB5FC4"/>
    <w:rsid w:val="00EB7AF1"/>
    <w:rsid w:val="00EC1C0A"/>
    <w:rsid w:val="00EC2A79"/>
    <w:rsid w:val="00EC41D1"/>
    <w:rsid w:val="00EC68D5"/>
    <w:rsid w:val="00EC7D8E"/>
    <w:rsid w:val="00ED1D4E"/>
    <w:rsid w:val="00ED211D"/>
    <w:rsid w:val="00EE10CA"/>
    <w:rsid w:val="00EE1B46"/>
    <w:rsid w:val="00EE1BE9"/>
    <w:rsid w:val="00EE4703"/>
    <w:rsid w:val="00EE7F58"/>
    <w:rsid w:val="00EF1CEF"/>
    <w:rsid w:val="00EF1D92"/>
    <w:rsid w:val="00EF268C"/>
    <w:rsid w:val="00EF3821"/>
    <w:rsid w:val="00EF3A16"/>
    <w:rsid w:val="00EF4439"/>
    <w:rsid w:val="00F01D60"/>
    <w:rsid w:val="00F03EAF"/>
    <w:rsid w:val="00F06722"/>
    <w:rsid w:val="00F0735D"/>
    <w:rsid w:val="00F07697"/>
    <w:rsid w:val="00F07907"/>
    <w:rsid w:val="00F10D95"/>
    <w:rsid w:val="00F12318"/>
    <w:rsid w:val="00F1249D"/>
    <w:rsid w:val="00F14447"/>
    <w:rsid w:val="00F15496"/>
    <w:rsid w:val="00F173CE"/>
    <w:rsid w:val="00F25C6B"/>
    <w:rsid w:val="00F30C04"/>
    <w:rsid w:val="00F30D01"/>
    <w:rsid w:val="00F40283"/>
    <w:rsid w:val="00F409F4"/>
    <w:rsid w:val="00F42D97"/>
    <w:rsid w:val="00F45B92"/>
    <w:rsid w:val="00F45D1A"/>
    <w:rsid w:val="00F470C9"/>
    <w:rsid w:val="00F47651"/>
    <w:rsid w:val="00F47B23"/>
    <w:rsid w:val="00F51065"/>
    <w:rsid w:val="00F529AD"/>
    <w:rsid w:val="00F54C79"/>
    <w:rsid w:val="00F5620E"/>
    <w:rsid w:val="00F56374"/>
    <w:rsid w:val="00F5694B"/>
    <w:rsid w:val="00F61894"/>
    <w:rsid w:val="00F619A3"/>
    <w:rsid w:val="00F641B5"/>
    <w:rsid w:val="00F650CE"/>
    <w:rsid w:val="00F7002D"/>
    <w:rsid w:val="00F72E2A"/>
    <w:rsid w:val="00F82629"/>
    <w:rsid w:val="00F866E2"/>
    <w:rsid w:val="00F87765"/>
    <w:rsid w:val="00F92F50"/>
    <w:rsid w:val="00F93E15"/>
    <w:rsid w:val="00F94D3E"/>
    <w:rsid w:val="00F95B6B"/>
    <w:rsid w:val="00F95DD6"/>
    <w:rsid w:val="00F969E8"/>
    <w:rsid w:val="00F96E45"/>
    <w:rsid w:val="00FA11A0"/>
    <w:rsid w:val="00FA1A9B"/>
    <w:rsid w:val="00FA48B3"/>
    <w:rsid w:val="00FA6800"/>
    <w:rsid w:val="00FA7BC4"/>
    <w:rsid w:val="00FB0E4B"/>
    <w:rsid w:val="00FB1DBC"/>
    <w:rsid w:val="00FB2D25"/>
    <w:rsid w:val="00FB306F"/>
    <w:rsid w:val="00FB32C7"/>
    <w:rsid w:val="00FB35A4"/>
    <w:rsid w:val="00FB485C"/>
    <w:rsid w:val="00FB6ADD"/>
    <w:rsid w:val="00FC006C"/>
    <w:rsid w:val="00FC1E9A"/>
    <w:rsid w:val="00FC203F"/>
    <w:rsid w:val="00FC3EBE"/>
    <w:rsid w:val="00FC706F"/>
    <w:rsid w:val="00FD019F"/>
    <w:rsid w:val="00FD1459"/>
    <w:rsid w:val="00FD1F8F"/>
    <w:rsid w:val="00FD4ED5"/>
    <w:rsid w:val="00FE1D1B"/>
    <w:rsid w:val="00FE2C99"/>
    <w:rsid w:val="00FE3114"/>
    <w:rsid w:val="00FE79B8"/>
    <w:rsid w:val="00FF08C5"/>
    <w:rsid w:val="00FF14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7F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50459"/>
    <w:pPr>
      <w:overflowPunct w:val="0"/>
      <w:autoSpaceDE w:val="0"/>
      <w:autoSpaceDN w:val="0"/>
      <w:adjustRightInd w:val="0"/>
      <w:textAlignment w:val="baseline"/>
    </w:pPr>
    <w:rPr>
      <w:sz w:val="24"/>
    </w:rPr>
  </w:style>
  <w:style w:type="paragraph" w:styleId="Heading1">
    <w:name w:val="heading 1"/>
    <w:basedOn w:val="Normal"/>
    <w:next w:val="Normal"/>
    <w:qFormat/>
    <w:rsid w:val="00950459"/>
    <w:pPr>
      <w:keepNext/>
      <w:outlineLvl w:val="0"/>
    </w:pPr>
    <w:rPr>
      <w:b/>
      <w:sz w:val="32"/>
    </w:rPr>
  </w:style>
  <w:style w:type="paragraph" w:styleId="Heading2">
    <w:name w:val="heading 2"/>
    <w:basedOn w:val="Normal"/>
    <w:next w:val="Normal"/>
    <w:link w:val="Heading2Char"/>
    <w:semiHidden/>
    <w:unhideWhenUsed/>
    <w:qFormat/>
    <w:rsid w:val="006960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50459"/>
    <w:pPr>
      <w:tabs>
        <w:tab w:val="center" w:pos="4320"/>
        <w:tab w:val="right" w:pos="8640"/>
      </w:tabs>
    </w:pPr>
  </w:style>
  <w:style w:type="paragraph" w:styleId="Header">
    <w:name w:val="header"/>
    <w:aliases w:val="header-odd"/>
    <w:basedOn w:val="Normal"/>
    <w:link w:val="HeaderChar"/>
    <w:rsid w:val="00950459"/>
    <w:pPr>
      <w:tabs>
        <w:tab w:val="center" w:pos="4320"/>
        <w:tab w:val="right" w:pos="8640"/>
      </w:tabs>
    </w:pPr>
  </w:style>
  <w:style w:type="paragraph" w:customStyle="1" w:styleId="AssetsLiab">
    <w:name w:val="AssetsLiab"/>
    <w:aliases w:val="al"/>
    <w:basedOn w:val="FS1"/>
    <w:next w:val="FS1"/>
    <w:rsid w:val="00950459"/>
    <w:rPr>
      <w:sz w:val="28"/>
    </w:rPr>
  </w:style>
  <w:style w:type="paragraph" w:customStyle="1" w:styleId="FS1">
    <w:name w:val="FS1"/>
    <w:basedOn w:val="Normal"/>
    <w:link w:val="FS1Char1"/>
    <w:rsid w:val="00950459"/>
    <w:pPr>
      <w:tabs>
        <w:tab w:val="decimal" w:pos="7280"/>
        <w:tab w:val="decimal" w:pos="9000"/>
      </w:tabs>
      <w:ind w:left="180" w:hanging="180"/>
    </w:pPr>
    <w:rPr>
      <w:sz w:val="20"/>
    </w:rPr>
  </w:style>
  <w:style w:type="paragraph" w:customStyle="1" w:styleId="AuditBody">
    <w:name w:val="AuditBody"/>
    <w:aliases w:val="ab,Audit Body"/>
    <w:basedOn w:val="Normal"/>
    <w:rsid w:val="00950459"/>
    <w:pPr>
      <w:spacing w:before="120" w:line="280" w:lineRule="atLeast"/>
      <w:jc w:val="both"/>
    </w:pPr>
    <w:rPr>
      <w:sz w:val="20"/>
    </w:rPr>
  </w:style>
  <w:style w:type="paragraph" w:customStyle="1" w:styleId="AuditTitle">
    <w:name w:val="AuditTitle"/>
    <w:aliases w:val="at"/>
    <w:basedOn w:val="AuditBody"/>
    <w:next w:val="AuditBody"/>
    <w:rsid w:val="00950459"/>
    <w:pPr>
      <w:spacing w:after="360"/>
    </w:pPr>
    <w:rPr>
      <w:b/>
      <w:caps/>
      <w:sz w:val="28"/>
    </w:rPr>
  </w:style>
  <w:style w:type="paragraph" w:customStyle="1" w:styleId="DFS1">
    <w:name w:val="DFS1"/>
    <w:basedOn w:val="FS1"/>
    <w:next w:val="FS1"/>
    <w:rsid w:val="00950459"/>
    <w:pPr>
      <w:tabs>
        <w:tab w:val="left" w:pos="6200"/>
        <w:tab w:val="left" w:pos="7920"/>
      </w:tabs>
    </w:pPr>
  </w:style>
  <w:style w:type="paragraph" w:customStyle="1" w:styleId="FS2">
    <w:name w:val="FS2"/>
    <w:basedOn w:val="FS1"/>
    <w:link w:val="FS2Char"/>
    <w:rsid w:val="00950459"/>
    <w:pPr>
      <w:ind w:left="540"/>
    </w:pPr>
  </w:style>
  <w:style w:type="paragraph" w:customStyle="1" w:styleId="FS3">
    <w:name w:val="FS3"/>
    <w:basedOn w:val="FS2"/>
    <w:rsid w:val="00950459"/>
    <w:pPr>
      <w:ind w:left="900"/>
    </w:pPr>
  </w:style>
  <w:style w:type="paragraph" w:customStyle="1" w:styleId="FS4">
    <w:name w:val="FS4"/>
    <w:basedOn w:val="FS3"/>
    <w:rsid w:val="00950459"/>
    <w:pPr>
      <w:ind w:left="1260"/>
    </w:pPr>
  </w:style>
  <w:style w:type="paragraph" w:customStyle="1" w:styleId="FSName">
    <w:name w:val="FSName"/>
    <w:aliases w:val="fsn"/>
    <w:basedOn w:val="Normal"/>
    <w:next w:val="FSTitle"/>
    <w:rsid w:val="00950459"/>
    <w:pPr>
      <w:spacing w:before="280" w:line="280" w:lineRule="atLeast"/>
      <w:ind w:left="1800"/>
      <w:jc w:val="both"/>
    </w:pPr>
    <w:rPr>
      <w:b/>
      <w:caps/>
      <w:sz w:val="36"/>
    </w:rPr>
  </w:style>
  <w:style w:type="paragraph" w:customStyle="1" w:styleId="FSTitle">
    <w:name w:val="FSTitle"/>
    <w:aliases w:val="fst"/>
    <w:basedOn w:val="Normal"/>
    <w:rsid w:val="00950459"/>
    <w:pPr>
      <w:spacing w:before="120" w:line="280" w:lineRule="atLeast"/>
      <w:ind w:left="1800"/>
      <w:jc w:val="both"/>
    </w:pPr>
    <w:rPr>
      <w:sz w:val="20"/>
    </w:rPr>
  </w:style>
  <w:style w:type="paragraph" w:customStyle="1" w:styleId="DFS2">
    <w:name w:val="DFS2"/>
    <w:basedOn w:val="DFS1"/>
    <w:next w:val="FS2"/>
    <w:rsid w:val="00950459"/>
    <w:pPr>
      <w:ind w:left="540"/>
    </w:pPr>
  </w:style>
  <w:style w:type="paragraph" w:customStyle="1" w:styleId="DFS3">
    <w:name w:val="DFS3"/>
    <w:basedOn w:val="DFS2"/>
    <w:next w:val="FS3"/>
    <w:rsid w:val="00950459"/>
    <w:pPr>
      <w:ind w:left="900"/>
    </w:pPr>
  </w:style>
  <w:style w:type="paragraph" w:customStyle="1" w:styleId="DFS4">
    <w:name w:val="DFS4"/>
    <w:basedOn w:val="DFS3"/>
    <w:next w:val="FS4"/>
    <w:rsid w:val="00950459"/>
    <w:pPr>
      <w:ind w:left="1260"/>
    </w:pPr>
  </w:style>
  <w:style w:type="paragraph" w:customStyle="1" w:styleId="Top1">
    <w:name w:val="Top1"/>
    <w:basedOn w:val="FS1"/>
    <w:next w:val="TT1"/>
    <w:rsid w:val="00950459"/>
    <w:pPr>
      <w:pBdr>
        <w:top w:val="single" w:sz="12" w:space="0" w:color="auto"/>
      </w:pBdr>
      <w:spacing w:before="20" w:after="20" w:line="240" w:lineRule="exact"/>
      <w:ind w:left="187" w:hanging="187"/>
    </w:pPr>
  </w:style>
  <w:style w:type="paragraph" w:customStyle="1" w:styleId="TT1">
    <w:name w:val="TT1"/>
    <w:basedOn w:val="FS1"/>
    <w:next w:val="FS1"/>
    <w:rsid w:val="00950459"/>
    <w:pPr>
      <w:pBdr>
        <w:top w:val="single" w:sz="6" w:space="0" w:color="auto"/>
      </w:pBdr>
      <w:spacing w:before="20" w:line="220" w:lineRule="atLeast"/>
    </w:pPr>
  </w:style>
  <w:style w:type="paragraph" w:customStyle="1" w:styleId="Top2">
    <w:name w:val="Top2"/>
    <w:basedOn w:val="FS2"/>
    <w:next w:val="TT2"/>
    <w:rsid w:val="00950459"/>
    <w:pPr>
      <w:pBdr>
        <w:top w:val="single" w:sz="12" w:space="0" w:color="auto"/>
      </w:pBdr>
      <w:spacing w:before="20" w:after="20"/>
    </w:pPr>
  </w:style>
  <w:style w:type="paragraph" w:customStyle="1" w:styleId="TT2">
    <w:name w:val="TT2"/>
    <w:basedOn w:val="FS2"/>
    <w:next w:val="FS1"/>
    <w:rsid w:val="00950459"/>
    <w:pPr>
      <w:pBdr>
        <w:top w:val="single" w:sz="6" w:space="0" w:color="auto"/>
      </w:pBdr>
      <w:spacing w:before="20" w:line="220" w:lineRule="atLeast"/>
    </w:pPr>
  </w:style>
  <w:style w:type="paragraph" w:customStyle="1" w:styleId="AuditAddressee">
    <w:name w:val="AuditAddressee"/>
    <w:aliases w:val="aa"/>
    <w:basedOn w:val="Normal"/>
    <w:rsid w:val="00950459"/>
    <w:pPr>
      <w:keepNext/>
      <w:spacing w:line="280" w:lineRule="atLeast"/>
    </w:pPr>
    <w:rPr>
      <w:sz w:val="20"/>
    </w:rPr>
  </w:style>
  <w:style w:type="paragraph" w:customStyle="1" w:styleId="Top3">
    <w:name w:val="Top3"/>
    <w:basedOn w:val="FS3"/>
    <w:next w:val="TT3"/>
    <w:rsid w:val="00950459"/>
    <w:pPr>
      <w:pBdr>
        <w:top w:val="single" w:sz="12" w:space="0" w:color="auto"/>
      </w:pBdr>
      <w:spacing w:before="20" w:after="20"/>
    </w:pPr>
  </w:style>
  <w:style w:type="paragraph" w:customStyle="1" w:styleId="TT3">
    <w:name w:val="TT3"/>
    <w:basedOn w:val="FS3"/>
    <w:next w:val="FS2"/>
    <w:rsid w:val="00950459"/>
    <w:pPr>
      <w:pBdr>
        <w:top w:val="single" w:sz="6" w:space="0" w:color="auto"/>
      </w:pBdr>
      <w:spacing w:before="20" w:line="220" w:lineRule="atLeast"/>
    </w:pPr>
  </w:style>
  <w:style w:type="paragraph" w:customStyle="1" w:styleId="np1h">
    <w:name w:val="np1 + h"/>
    <w:basedOn w:val="Normal"/>
    <w:rsid w:val="00950459"/>
    <w:pPr>
      <w:spacing w:before="240"/>
      <w:ind w:left="720" w:hanging="720"/>
    </w:pPr>
    <w:rPr>
      <w:b/>
      <w:vanish/>
    </w:rPr>
  </w:style>
  <w:style w:type="paragraph" w:customStyle="1" w:styleId="Top4">
    <w:name w:val="Top4"/>
    <w:basedOn w:val="FS4"/>
    <w:next w:val="TT4"/>
    <w:rsid w:val="00950459"/>
    <w:pPr>
      <w:pBdr>
        <w:top w:val="single" w:sz="12" w:space="0" w:color="auto"/>
      </w:pBdr>
      <w:spacing w:before="20" w:after="20"/>
    </w:pPr>
  </w:style>
  <w:style w:type="paragraph" w:customStyle="1" w:styleId="TT4">
    <w:name w:val="TT4"/>
    <w:basedOn w:val="FS4"/>
    <w:next w:val="FS3"/>
    <w:rsid w:val="00950459"/>
    <w:pPr>
      <w:pBdr>
        <w:top w:val="single" w:sz="6" w:space="0" w:color="auto"/>
      </w:pBdr>
      <w:spacing w:before="20" w:line="220" w:lineRule="atLeast"/>
    </w:pPr>
  </w:style>
  <w:style w:type="paragraph" w:customStyle="1" w:styleId="bdh">
    <w:name w:val="bd +h"/>
    <w:basedOn w:val="Normal"/>
    <w:rsid w:val="00950459"/>
    <w:pPr>
      <w:spacing w:before="240"/>
    </w:pPr>
    <w:rPr>
      <w:b/>
      <w:vanish/>
    </w:rPr>
  </w:style>
  <w:style w:type="paragraph" w:customStyle="1" w:styleId="DTT1">
    <w:name w:val="DTT1"/>
    <w:basedOn w:val="DFS1"/>
    <w:next w:val="Top1"/>
    <w:rsid w:val="00950459"/>
    <w:pPr>
      <w:pBdr>
        <w:top w:val="single" w:sz="6" w:space="0" w:color="auto"/>
      </w:pBdr>
      <w:spacing w:before="20" w:line="220" w:lineRule="atLeast"/>
    </w:pPr>
  </w:style>
  <w:style w:type="paragraph" w:customStyle="1" w:styleId="DTT2">
    <w:name w:val="DTT2"/>
    <w:basedOn w:val="DFS2"/>
    <w:next w:val="Top2"/>
    <w:rsid w:val="00950459"/>
    <w:pPr>
      <w:pBdr>
        <w:top w:val="single" w:sz="6" w:space="0" w:color="auto"/>
      </w:pBdr>
      <w:spacing w:before="20" w:line="220" w:lineRule="atLeast"/>
    </w:pPr>
  </w:style>
  <w:style w:type="paragraph" w:customStyle="1" w:styleId="DTT3">
    <w:name w:val="DTT3"/>
    <w:basedOn w:val="DFS3"/>
    <w:next w:val="Top3"/>
    <w:rsid w:val="00950459"/>
    <w:pPr>
      <w:pBdr>
        <w:top w:val="single" w:sz="6" w:space="0" w:color="auto"/>
      </w:pBdr>
      <w:spacing w:before="20" w:line="220" w:lineRule="atLeast"/>
    </w:pPr>
  </w:style>
  <w:style w:type="paragraph" w:customStyle="1" w:styleId="DTT4">
    <w:name w:val="DTT4"/>
    <w:basedOn w:val="DFS4"/>
    <w:next w:val="Top4"/>
    <w:rsid w:val="00950459"/>
    <w:pPr>
      <w:pBdr>
        <w:top w:val="single" w:sz="6" w:space="0" w:color="auto"/>
      </w:pBdr>
      <w:spacing w:before="20" w:line="220" w:lineRule="atLeast"/>
    </w:pPr>
  </w:style>
  <w:style w:type="paragraph" w:customStyle="1" w:styleId="Earnings">
    <w:name w:val="Earnings"/>
    <w:aliases w:val="eps"/>
    <w:basedOn w:val="DFS2"/>
    <w:rsid w:val="00950459"/>
    <w:pPr>
      <w:tabs>
        <w:tab w:val="right" w:pos="7280"/>
        <w:tab w:val="right" w:pos="9000"/>
      </w:tabs>
    </w:pPr>
  </w:style>
  <w:style w:type="paragraph" w:customStyle="1" w:styleId="Name">
    <w:name w:val="Name"/>
    <w:basedOn w:val="Normal"/>
    <w:next w:val="FS1"/>
    <w:rsid w:val="00950459"/>
    <w:pPr>
      <w:tabs>
        <w:tab w:val="decimal" w:pos="6120"/>
        <w:tab w:val="decimal" w:pos="7830"/>
      </w:tabs>
      <w:ind w:left="180" w:hanging="180"/>
    </w:pPr>
    <w:rPr>
      <w:b/>
      <w:caps/>
      <w:sz w:val="36"/>
    </w:rPr>
  </w:style>
  <w:style w:type="paragraph" w:customStyle="1" w:styleId="RateTable">
    <w:name w:val="RateTable"/>
    <w:aliases w:val="rt"/>
    <w:basedOn w:val="FS2"/>
    <w:rsid w:val="00950459"/>
    <w:pPr>
      <w:tabs>
        <w:tab w:val="right" w:pos="9000"/>
      </w:tabs>
    </w:pPr>
  </w:style>
  <w:style w:type="paragraph" w:customStyle="1" w:styleId="Ne1">
    <w:name w:val="Ne1"/>
    <w:basedOn w:val="FS1"/>
    <w:next w:val="Ne2"/>
    <w:link w:val="Ne1Char1"/>
    <w:rsid w:val="00950459"/>
    <w:pPr>
      <w:tabs>
        <w:tab w:val="clear" w:pos="7280"/>
        <w:tab w:val="clear" w:pos="9000"/>
        <w:tab w:val="left" w:pos="360"/>
      </w:tabs>
      <w:spacing w:before="120" w:line="280" w:lineRule="atLeast"/>
      <w:ind w:left="0" w:firstLine="0"/>
    </w:pPr>
    <w:rPr>
      <w:b/>
    </w:rPr>
  </w:style>
  <w:style w:type="paragraph" w:customStyle="1" w:styleId="Ne2">
    <w:name w:val="Ne2"/>
    <w:basedOn w:val="Ne1"/>
    <w:link w:val="Ne2Char1"/>
    <w:rsid w:val="00950459"/>
    <w:pPr>
      <w:tabs>
        <w:tab w:val="clear" w:pos="360"/>
      </w:tabs>
      <w:ind w:left="360"/>
      <w:jc w:val="both"/>
    </w:pPr>
    <w:rPr>
      <w:b w:val="0"/>
    </w:rPr>
  </w:style>
  <w:style w:type="paragraph" w:customStyle="1" w:styleId="Ne3">
    <w:name w:val="Ne3"/>
    <w:basedOn w:val="Ne2"/>
    <w:rsid w:val="00950459"/>
    <w:pPr>
      <w:ind w:left="720"/>
    </w:pPr>
  </w:style>
  <w:style w:type="paragraph" w:customStyle="1" w:styleId="dfds2">
    <w:name w:val="dfds2"/>
    <w:basedOn w:val="FS1"/>
    <w:rsid w:val="00950459"/>
  </w:style>
  <w:style w:type="paragraph" w:customStyle="1" w:styleId="fs">
    <w:name w:val="fs"/>
    <w:basedOn w:val="TT1"/>
    <w:rsid w:val="00950459"/>
  </w:style>
  <w:style w:type="paragraph" w:customStyle="1" w:styleId="dfsd3">
    <w:name w:val="dfsd3"/>
    <w:basedOn w:val="FS2"/>
    <w:rsid w:val="00950459"/>
  </w:style>
  <w:style w:type="paragraph" w:styleId="Signature">
    <w:name w:val="Signature"/>
    <w:basedOn w:val="Normal"/>
    <w:rsid w:val="00950459"/>
    <w:pPr>
      <w:ind w:left="4320"/>
    </w:pPr>
  </w:style>
  <w:style w:type="character" w:styleId="PageNumber">
    <w:name w:val="page number"/>
    <w:basedOn w:val="DefaultParagraphFont"/>
    <w:rsid w:val="00950459"/>
  </w:style>
  <w:style w:type="paragraph" w:customStyle="1" w:styleId="f1">
    <w:name w:val="f1"/>
    <w:basedOn w:val="FS3"/>
    <w:rsid w:val="00950459"/>
    <w:pPr>
      <w:tabs>
        <w:tab w:val="clear" w:pos="7280"/>
        <w:tab w:val="decimal" w:pos="3960"/>
        <w:tab w:val="decimal" w:pos="5220"/>
        <w:tab w:val="decimal" w:pos="6480"/>
        <w:tab w:val="decimal" w:pos="7740"/>
      </w:tabs>
    </w:pPr>
    <w:rPr>
      <w:sz w:val="18"/>
    </w:rPr>
  </w:style>
  <w:style w:type="paragraph" w:customStyle="1" w:styleId="to3">
    <w:name w:val="to3"/>
    <w:basedOn w:val="FS3"/>
    <w:rsid w:val="00950459"/>
  </w:style>
  <w:style w:type="paragraph" w:customStyle="1" w:styleId="ne34">
    <w:name w:val="ne34"/>
    <w:basedOn w:val="Ne2"/>
    <w:rsid w:val="00950459"/>
  </w:style>
  <w:style w:type="paragraph" w:customStyle="1" w:styleId="en2">
    <w:name w:val="en2"/>
    <w:basedOn w:val="Ne3"/>
    <w:rsid w:val="00950459"/>
  </w:style>
  <w:style w:type="paragraph" w:customStyle="1" w:styleId="top23">
    <w:name w:val="top23"/>
    <w:basedOn w:val="Ne2"/>
    <w:rsid w:val="00950459"/>
  </w:style>
  <w:style w:type="paragraph" w:customStyle="1" w:styleId="dfsd1">
    <w:name w:val="dfsd1"/>
    <w:basedOn w:val="DFS2"/>
    <w:rsid w:val="00950459"/>
  </w:style>
  <w:style w:type="paragraph" w:customStyle="1" w:styleId="dtt">
    <w:name w:val="dtt`"/>
    <w:basedOn w:val="DTT2"/>
    <w:rsid w:val="00950459"/>
  </w:style>
  <w:style w:type="paragraph" w:customStyle="1" w:styleId="ne12">
    <w:name w:val="ne12"/>
    <w:basedOn w:val="FS1"/>
    <w:rsid w:val="00950459"/>
    <w:pPr>
      <w:ind w:left="0" w:firstLine="0"/>
    </w:pPr>
    <w:rPr>
      <w:b/>
    </w:rPr>
  </w:style>
  <w:style w:type="paragraph" w:customStyle="1" w:styleId="dfsd2">
    <w:name w:val="dfsd2"/>
    <w:basedOn w:val="FS2"/>
    <w:rsid w:val="00950459"/>
  </w:style>
  <w:style w:type="character" w:customStyle="1" w:styleId="FS1Char">
    <w:name w:val="FS1 Char"/>
    <w:rsid w:val="00950459"/>
    <w:rPr>
      <w:rFonts w:ascii="Arial" w:hAnsi="Arial"/>
      <w:noProof w:val="0"/>
      <w:lang w:val="en-US" w:eastAsia="en-US" w:bidi="ar-SA"/>
    </w:rPr>
  </w:style>
  <w:style w:type="character" w:customStyle="1" w:styleId="DFS1Char">
    <w:name w:val="DFS1 Char"/>
    <w:basedOn w:val="FS1Char"/>
    <w:rsid w:val="00950459"/>
    <w:rPr>
      <w:rFonts w:ascii="Arial" w:hAnsi="Arial"/>
      <w:noProof w:val="0"/>
      <w:lang w:val="en-US" w:eastAsia="en-US" w:bidi="ar-SA"/>
    </w:rPr>
  </w:style>
  <w:style w:type="character" w:customStyle="1" w:styleId="DTT1Char">
    <w:name w:val="DTT1 Char"/>
    <w:basedOn w:val="DFS1Char"/>
    <w:rsid w:val="00950459"/>
    <w:rPr>
      <w:rFonts w:ascii="Arial" w:hAnsi="Arial"/>
      <w:noProof w:val="0"/>
      <w:lang w:val="en-US" w:eastAsia="en-US" w:bidi="ar-SA"/>
    </w:rPr>
  </w:style>
  <w:style w:type="paragraph" w:styleId="BalloonText">
    <w:name w:val="Balloon Text"/>
    <w:basedOn w:val="Normal"/>
    <w:semiHidden/>
    <w:rsid w:val="00950459"/>
    <w:rPr>
      <w:rFonts w:ascii="Tahoma" w:hAnsi="Tahoma" w:cs="Times"/>
      <w:sz w:val="16"/>
      <w:szCs w:val="16"/>
    </w:rPr>
  </w:style>
  <w:style w:type="character" w:customStyle="1" w:styleId="Ne1Char">
    <w:name w:val="Ne1 Char"/>
    <w:rsid w:val="00950459"/>
    <w:rPr>
      <w:rFonts w:ascii="Arial" w:hAnsi="Arial"/>
      <w:b/>
      <w:noProof w:val="0"/>
      <w:lang w:val="en-US" w:eastAsia="en-US" w:bidi="ar-SA"/>
    </w:rPr>
  </w:style>
  <w:style w:type="character" w:customStyle="1" w:styleId="Ne2Char">
    <w:name w:val="Ne2 Char"/>
    <w:basedOn w:val="Ne1Char"/>
    <w:rsid w:val="00950459"/>
    <w:rPr>
      <w:rFonts w:ascii="Arial" w:hAnsi="Arial"/>
      <w:b/>
      <w:noProof w:val="0"/>
      <w:lang w:val="en-US" w:eastAsia="en-US" w:bidi="ar-SA"/>
    </w:rPr>
  </w:style>
  <w:style w:type="character" w:customStyle="1" w:styleId="Ne3Char">
    <w:name w:val="Ne3 Char"/>
    <w:basedOn w:val="Ne2Char"/>
    <w:rsid w:val="00950459"/>
    <w:rPr>
      <w:rFonts w:ascii="Arial" w:hAnsi="Arial"/>
      <w:b/>
      <w:noProof w:val="0"/>
      <w:lang w:val="en-US" w:eastAsia="en-US" w:bidi="ar-SA"/>
    </w:rPr>
  </w:style>
  <w:style w:type="paragraph" w:customStyle="1" w:styleId="Lettertext">
    <w:name w:val="Letter text"/>
    <w:basedOn w:val="Normal"/>
    <w:rsid w:val="00950459"/>
    <w:pPr>
      <w:tabs>
        <w:tab w:val="left" w:pos="1440"/>
      </w:tabs>
      <w:spacing w:before="240" w:line="260" w:lineRule="atLeast"/>
    </w:pPr>
    <w:rPr>
      <w:rFonts w:ascii="Times" w:hAnsi="Times"/>
      <w:sz w:val="22"/>
    </w:rPr>
  </w:style>
  <w:style w:type="paragraph" w:styleId="BodyText">
    <w:name w:val="Body Text"/>
    <w:basedOn w:val="Normal"/>
    <w:link w:val="BodyTextChar"/>
    <w:rsid w:val="00950459"/>
    <w:pPr>
      <w:overflowPunct/>
      <w:autoSpaceDE/>
      <w:autoSpaceDN/>
      <w:adjustRightInd/>
      <w:jc w:val="both"/>
      <w:textAlignment w:val="auto"/>
    </w:pPr>
    <w:rPr>
      <w:sz w:val="22"/>
    </w:rPr>
  </w:style>
  <w:style w:type="paragraph" w:customStyle="1" w:styleId="CharCharCharChar">
    <w:name w:val="Char Char Char Char"/>
    <w:basedOn w:val="Normal"/>
    <w:rsid w:val="00950459"/>
    <w:pPr>
      <w:overflowPunct/>
      <w:autoSpaceDE/>
      <w:autoSpaceDN/>
      <w:adjustRightInd/>
      <w:spacing w:after="160" w:line="240" w:lineRule="exact"/>
      <w:textAlignment w:val="auto"/>
    </w:pPr>
    <w:rPr>
      <w:rFonts w:ascii="Tahoma" w:hAnsi="Tahoma"/>
      <w:sz w:val="20"/>
    </w:rPr>
  </w:style>
  <w:style w:type="paragraph" w:styleId="BodyText2">
    <w:name w:val="Body Text 2"/>
    <w:basedOn w:val="Normal"/>
    <w:rsid w:val="00950459"/>
    <w:pPr>
      <w:jc w:val="both"/>
    </w:pPr>
    <w:rPr>
      <w:color w:val="3366FF"/>
      <w:sz w:val="20"/>
    </w:rPr>
  </w:style>
  <w:style w:type="table" w:styleId="TableGrid">
    <w:name w:val="Table Grid"/>
    <w:basedOn w:val="TableNormal"/>
    <w:rsid w:val="009504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50459"/>
    <w:pPr>
      <w:overflowPunct/>
      <w:autoSpaceDE/>
      <w:autoSpaceDN/>
      <w:adjustRightInd/>
      <w:spacing w:before="100" w:beforeAutospacing="1" w:after="100" w:afterAutospacing="1"/>
      <w:textAlignment w:val="auto"/>
    </w:pPr>
    <w:rPr>
      <w:szCs w:val="24"/>
    </w:rPr>
  </w:style>
  <w:style w:type="character" w:styleId="FollowedHyperlink">
    <w:name w:val="FollowedHyperlink"/>
    <w:rsid w:val="00950459"/>
    <w:rPr>
      <w:color w:val="800080"/>
      <w:u w:val="single"/>
    </w:rPr>
  </w:style>
  <w:style w:type="character" w:customStyle="1" w:styleId="FS1Char1">
    <w:name w:val="FS1 Char1"/>
    <w:link w:val="FS1"/>
    <w:rsid w:val="00950459"/>
    <w:rPr>
      <w:rFonts w:ascii="Arial" w:hAnsi="Arial"/>
      <w:lang w:val="en-US" w:eastAsia="en-US" w:bidi="ar-SA"/>
    </w:rPr>
  </w:style>
  <w:style w:type="character" w:customStyle="1" w:styleId="FS2Char">
    <w:name w:val="FS2 Char"/>
    <w:basedOn w:val="FS1Char1"/>
    <w:link w:val="FS2"/>
    <w:rsid w:val="00950459"/>
    <w:rPr>
      <w:rFonts w:ascii="Arial" w:hAnsi="Arial"/>
      <w:lang w:val="en-US" w:eastAsia="en-US" w:bidi="ar-SA"/>
    </w:rPr>
  </w:style>
  <w:style w:type="paragraph" w:styleId="ListParagraph">
    <w:name w:val="List Paragraph"/>
    <w:basedOn w:val="Normal"/>
    <w:uiPriority w:val="34"/>
    <w:qFormat/>
    <w:rsid w:val="00950459"/>
    <w:pPr>
      <w:overflowPunct/>
      <w:autoSpaceDE/>
      <w:autoSpaceDN/>
      <w:adjustRightInd/>
      <w:ind w:left="720"/>
      <w:textAlignment w:val="auto"/>
    </w:pPr>
    <w:rPr>
      <w:rFonts w:ascii="Univers" w:hAnsi="Univers"/>
      <w:sz w:val="22"/>
    </w:rPr>
  </w:style>
  <w:style w:type="character" w:styleId="Hyperlink">
    <w:name w:val="Hyperlink"/>
    <w:rsid w:val="00950459"/>
    <w:rPr>
      <w:color w:val="0000FF"/>
      <w:u w:val="single"/>
    </w:rPr>
  </w:style>
  <w:style w:type="character" w:customStyle="1" w:styleId="Ne2Char1">
    <w:name w:val="Ne2 Char1"/>
    <w:basedOn w:val="DefaultParagraphFont"/>
    <w:link w:val="Ne2"/>
    <w:rsid w:val="00950459"/>
  </w:style>
  <w:style w:type="paragraph" w:styleId="Revision">
    <w:name w:val="Revision"/>
    <w:hidden/>
    <w:uiPriority w:val="99"/>
    <w:semiHidden/>
    <w:rsid w:val="00950459"/>
    <w:rPr>
      <w:sz w:val="24"/>
    </w:rPr>
  </w:style>
  <w:style w:type="character" w:customStyle="1" w:styleId="BodyTextChar">
    <w:name w:val="Body Text Char"/>
    <w:link w:val="BodyText"/>
    <w:rsid w:val="00950459"/>
    <w:rPr>
      <w:sz w:val="22"/>
    </w:rPr>
  </w:style>
  <w:style w:type="paragraph" w:customStyle="1" w:styleId="Bullet">
    <w:name w:val="Bullet"/>
    <w:basedOn w:val="BodyText"/>
    <w:rsid w:val="00950459"/>
    <w:pPr>
      <w:numPr>
        <w:numId w:val="1"/>
      </w:numPr>
      <w:spacing w:after="240"/>
    </w:pPr>
    <w:rPr>
      <w:rFonts w:ascii="Times New Roman" w:hAnsi="Times New Roman"/>
      <w:sz w:val="20"/>
      <w:lang w:val="en-CA"/>
    </w:rPr>
  </w:style>
  <w:style w:type="paragraph" w:customStyle="1" w:styleId="BodyItalics">
    <w:name w:val="BodyItalics"/>
    <w:basedOn w:val="BodyText"/>
    <w:rsid w:val="00950459"/>
    <w:pPr>
      <w:spacing w:after="240"/>
    </w:pPr>
    <w:rPr>
      <w:rFonts w:ascii="Times New Roman" w:hAnsi="Times New Roman"/>
      <w:i/>
      <w:lang w:val="en-CA"/>
    </w:rPr>
  </w:style>
  <w:style w:type="character" w:styleId="CommentReference">
    <w:name w:val="annotation reference"/>
    <w:uiPriority w:val="99"/>
    <w:semiHidden/>
    <w:rsid w:val="00A242F7"/>
    <w:rPr>
      <w:sz w:val="16"/>
      <w:szCs w:val="16"/>
    </w:rPr>
  </w:style>
  <w:style w:type="paragraph" w:styleId="CommentText">
    <w:name w:val="annotation text"/>
    <w:basedOn w:val="Normal"/>
    <w:link w:val="CommentTextChar"/>
    <w:uiPriority w:val="99"/>
    <w:semiHidden/>
    <w:rsid w:val="00A242F7"/>
    <w:rPr>
      <w:sz w:val="20"/>
    </w:rPr>
  </w:style>
  <w:style w:type="paragraph" w:styleId="CommentSubject">
    <w:name w:val="annotation subject"/>
    <w:basedOn w:val="CommentText"/>
    <w:next w:val="CommentText"/>
    <w:semiHidden/>
    <w:rsid w:val="00A242F7"/>
    <w:rPr>
      <w:b/>
      <w:bCs/>
    </w:rPr>
  </w:style>
  <w:style w:type="character" w:customStyle="1" w:styleId="HeaderChar">
    <w:name w:val="Header Char"/>
    <w:aliases w:val="header-odd Char"/>
    <w:basedOn w:val="DefaultParagraphFont"/>
    <w:link w:val="Header"/>
    <w:rsid w:val="004707DA"/>
    <w:rPr>
      <w:sz w:val="24"/>
    </w:rPr>
  </w:style>
  <w:style w:type="paragraph" w:styleId="NoSpacing">
    <w:name w:val="No Spacing"/>
    <w:basedOn w:val="Normal"/>
    <w:link w:val="NoSpacingChar"/>
    <w:uiPriority w:val="1"/>
    <w:qFormat/>
    <w:rsid w:val="00F5694B"/>
    <w:pPr>
      <w:overflowPunct/>
      <w:autoSpaceDE/>
      <w:autoSpaceDN/>
      <w:adjustRightInd/>
      <w:textAlignment w:val="auto"/>
    </w:pPr>
    <w:rPr>
      <w:rFonts w:asciiTheme="majorHAnsi" w:eastAsiaTheme="majorEastAsia" w:hAnsiTheme="majorHAnsi" w:cstheme="majorBidi"/>
      <w:sz w:val="22"/>
      <w:szCs w:val="22"/>
    </w:rPr>
  </w:style>
  <w:style w:type="character" w:customStyle="1" w:styleId="NoSpacingChar">
    <w:name w:val="No Spacing Char"/>
    <w:basedOn w:val="DefaultParagraphFont"/>
    <w:link w:val="NoSpacing"/>
    <w:uiPriority w:val="1"/>
    <w:rsid w:val="00F5694B"/>
    <w:rPr>
      <w:rFonts w:asciiTheme="majorHAnsi" w:eastAsiaTheme="majorEastAsia" w:hAnsiTheme="majorHAnsi" w:cstheme="majorBidi"/>
      <w:sz w:val="22"/>
      <w:szCs w:val="22"/>
    </w:rPr>
  </w:style>
  <w:style w:type="character" w:styleId="PlaceholderText">
    <w:name w:val="Placeholder Text"/>
    <w:basedOn w:val="DefaultParagraphFont"/>
    <w:uiPriority w:val="99"/>
    <w:semiHidden/>
    <w:rsid w:val="0095728F"/>
    <w:rPr>
      <w:color w:val="808080"/>
    </w:rPr>
  </w:style>
  <w:style w:type="paragraph" w:customStyle="1" w:styleId="Default">
    <w:name w:val="Default"/>
    <w:rsid w:val="005C6192"/>
    <w:pPr>
      <w:widowControl w:val="0"/>
      <w:autoSpaceDE w:val="0"/>
      <w:autoSpaceDN w:val="0"/>
      <w:adjustRightInd w:val="0"/>
    </w:pPr>
    <w:rPr>
      <w:rFonts w:cs="Arial"/>
      <w:color w:val="000000"/>
      <w:sz w:val="24"/>
      <w:szCs w:val="24"/>
    </w:rPr>
  </w:style>
  <w:style w:type="character" w:customStyle="1" w:styleId="CommentTextChar">
    <w:name w:val="Comment Text Char"/>
    <w:basedOn w:val="DefaultParagraphFont"/>
    <w:link w:val="CommentText"/>
    <w:uiPriority w:val="99"/>
    <w:semiHidden/>
    <w:rsid w:val="00781C2A"/>
  </w:style>
  <w:style w:type="character" w:customStyle="1" w:styleId="mwregion">
    <w:name w:val="mw_region"/>
    <w:basedOn w:val="DefaultParagraphFont"/>
    <w:rsid w:val="00320572"/>
  </w:style>
  <w:style w:type="character" w:customStyle="1" w:styleId="apple-converted-space">
    <w:name w:val="apple-converted-space"/>
    <w:basedOn w:val="DefaultParagraphFont"/>
    <w:rsid w:val="00320572"/>
  </w:style>
  <w:style w:type="character" w:styleId="Strong">
    <w:name w:val="Strong"/>
    <w:basedOn w:val="DefaultParagraphFont"/>
    <w:uiPriority w:val="22"/>
    <w:qFormat/>
    <w:rsid w:val="00320572"/>
    <w:rPr>
      <w:b/>
      <w:bCs/>
    </w:rPr>
  </w:style>
  <w:style w:type="paragraph" w:customStyle="1" w:styleId="Style2">
    <w:name w:val="Style2"/>
    <w:basedOn w:val="Normal"/>
    <w:uiPriority w:val="99"/>
    <w:rsid w:val="00C25206"/>
    <w:pPr>
      <w:overflowPunct/>
      <w:autoSpaceDE/>
      <w:autoSpaceDN/>
      <w:adjustRightInd/>
      <w:spacing w:line="220" w:lineRule="exact"/>
      <w:ind w:left="120" w:right="93"/>
      <w:jc w:val="both"/>
      <w:textAlignment w:val="auto"/>
    </w:pPr>
    <w:rPr>
      <w:rFonts w:ascii="Calibri" w:hAnsi="Calibri"/>
      <w:b/>
      <w:i/>
      <w:sz w:val="22"/>
    </w:rPr>
  </w:style>
  <w:style w:type="character" w:customStyle="1" w:styleId="xn-location">
    <w:name w:val="xn-location"/>
    <w:basedOn w:val="DefaultParagraphFont"/>
    <w:rsid w:val="00615012"/>
  </w:style>
  <w:style w:type="character" w:customStyle="1" w:styleId="xn-chron">
    <w:name w:val="xn-chron"/>
    <w:basedOn w:val="DefaultParagraphFont"/>
    <w:rsid w:val="00615012"/>
  </w:style>
  <w:style w:type="character" w:customStyle="1" w:styleId="Ne1Char1">
    <w:name w:val="Ne1 Char1"/>
    <w:link w:val="Ne1"/>
    <w:rsid w:val="008074B9"/>
    <w:rPr>
      <w:b/>
    </w:rPr>
  </w:style>
  <w:style w:type="character" w:customStyle="1" w:styleId="Mention1">
    <w:name w:val="Mention1"/>
    <w:basedOn w:val="DefaultParagraphFont"/>
    <w:uiPriority w:val="99"/>
    <w:semiHidden/>
    <w:unhideWhenUsed/>
    <w:rsid w:val="00266638"/>
    <w:rPr>
      <w:color w:val="2B579A"/>
      <w:shd w:val="clear" w:color="auto" w:fill="E6E6E6"/>
    </w:rPr>
  </w:style>
  <w:style w:type="character" w:customStyle="1" w:styleId="xn-person">
    <w:name w:val="xn-person"/>
    <w:basedOn w:val="DefaultParagraphFont"/>
    <w:rsid w:val="009F7997"/>
  </w:style>
  <w:style w:type="character" w:customStyle="1" w:styleId="Heading2Char">
    <w:name w:val="Heading 2 Char"/>
    <w:basedOn w:val="DefaultParagraphFont"/>
    <w:link w:val="Heading2"/>
    <w:semiHidden/>
    <w:rsid w:val="00696072"/>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8762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3524">
      <w:bodyDiv w:val="1"/>
      <w:marLeft w:val="0"/>
      <w:marRight w:val="0"/>
      <w:marTop w:val="0"/>
      <w:marBottom w:val="0"/>
      <w:divBdr>
        <w:top w:val="none" w:sz="0" w:space="0" w:color="auto"/>
        <w:left w:val="none" w:sz="0" w:space="0" w:color="auto"/>
        <w:bottom w:val="none" w:sz="0" w:space="0" w:color="auto"/>
        <w:right w:val="none" w:sz="0" w:space="0" w:color="auto"/>
      </w:divBdr>
    </w:div>
    <w:div w:id="165480512">
      <w:bodyDiv w:val="1"/>
      <w:marLeft w:val="0"/>
      <w:marRight w:val="0"/>
      <w:marTop w:val="0"/>
      <w:marBottom w:val="0"/>
      <w:divBdr>
        <w:top w:val="none" w:sz="0" w:space="0" w:color="auto"/>
        <w:left w:val="none" w:sz="0" w:space="0" w:color="auto"/>
        <w:bottom w:val="none" w:sz="0" w:space="0" w:color="auto"/>
        <w:right w:val="none" w:sz="0" w:space="0" w:color="auto"/>
      </w:divBdr>
    </w:div>
    <w:div w:id="216669005">
      <w:bodyDiv w:val="1"/>
      <w:marLeft w:val="0"/>
      <w:marRight w:val="0"/>
      <w:marTop w:val="0"/>
      <w:marBottom w:val="0"/>
      <w:divBdr>
        <w:top w:val="none" w:sz="0" w:space="0" w:color="auto"/>
        <w:left w:val="none" w:sz="0" w:space="0" w:color="auto"/>
        <w:bottom w:val="none" w:sz="0" w:space="0" w:color="auto"/>
        <w:right w:val="none" w:sz="0" w:space="0" w:color="auto"/>
      </w:divBdr>
    </w:div>
    <w:div w:id="310328781">
      <w:bodyDiv w:val="1"/>
      <w:marLeft w:val="0"/>
      <w:marRight w:val="0"/>
      <w:marTop w:val="0"/>
      <w:marBottom w:val="0"/>
      <w:divBdr>
        <w:top w:val="none" w:sz="0" w:space="0" w:color="auto"/>
        <w:left w:val="none" w:sz="0" w:space="0" w:color="auto"/>
        <w:bottom w:val="none" w:sz="0" w:space="0" w:color="auto"/>
        <w:right w:val="none" w:sz="0" w:space="0" w:color="auto"/>
      </w:divBdr>
    </w:div>
    <w:div w:id="407003603">
      <w:bodyDiv w:val="1"/>
      <w:marLeft w:val="0"/>
      <w:marRight w:val="0"/>
      <w:marTop w:val="0"/>
      <w:marBottom w:val="0"/>
      <w:divBdr>
        <w:top w:val="none" w:sz="0" w:space="0" w:color="auto"/>
        <w:left w:val="none" w:sz="0" w:space="0" w:color="auto"/>
        <w:bottom w:val="none" w:sz="0" w:space="0" w:color="auto"/>
        <w:right w:val="none" w:sz="0" w:space="0" w:color="auto"/>
      </w:divBdr>
      <w:divsChild>
        <w:div w:id="844830649">
          <w:marLeft w:val="0"/>
          <w:marRight w:val="0"/>
          <w:marTop w:val="0"/>
          <w:marBottom w:val="0"/>
          <w:divBdr>
            <w:top w:val="none" w:sz="0" w:space="0" w:color="auto"/>
            <w:left w:val="none" w:sz="0" w:space="0" w:color="auto"/>
            <w:bottom w:val="none" w:sz="0" w:space="0" w:color="auto"/>
            <w:right w:val="none" w:sz="0" w:space="0" w:color="auto"/>
          </w:divBdr>
          <w:divsChild>
            <w:div w:id="147138244">
              <w:marLeft w:val="0"/>
              <w:marRight w:val="0"/>
              <w:marTop w:val="0"/>
              <w:marBottom w:val="0"/>
              <w:divBdr>
                <w:top w:val="none" w:sz="0" w:space="0" w:color="auto"/>
                <w:left w:val="none" w:sz="0" w:space="0" w:color="auto"/>
                <w:bottom w:val="none" w:sz="0" w:space="0" w:color="auto"/>
                <w:right w:val="none" w:sz="0" w:space="0" w:color="auto"/>
              </w:divBdr>
              <w:divsChild>
                <w:div w:id="4248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5633">
      <w:bodyDiv w:val="1"/>
      <w:marLeft w:val="0"/>
      <w:marRight w:val="0"/>
      <w:marTop w:val="0"/>
      <w:marBottom w:val="0"/>
      <w:divBdr>
        <w:top w:val="none" w:sz="0" w:space="0" w:color="auto"/>
        <w:left w:val="none" w:sz="0" w:space="0" w:color="auto"/>
        <w:bottom w:val="none" w:sz="0" w:space="0" w:color="auto"/>
        <w:right w:val="none" w:sz="0" w:space="0" w:color="auto"/>
      </w:divBdr>
    </w:div>
    <w:div w:id="468130279">
      <w:bodyDiv w:val="1"/>
      <w:marLeft w:val="0"/>
      <w:marRight w:val="0"/>
      <w:marTop w:val="0"/>
      <w:marBottom w:val="0"/>
      <w:divBdr>
        <w:top w:val="none" w:sz="0" w:space="0" w:color="auto"/>
        <w:left w:val="none" w:sz="0" w:space="0" w:color="auto"/>
        <w:bottom w:val="none" w:sz="0" w:space="0" w:color="auto"/>
        <w:right w:val="none" w:sz="0" w:space="0" w:color="auto"/>
      </w:divBdr>
    </w:div>
    <w:div w:id="510683031">
      <w:bodyDiv w:val="1"/>
      <w:marLeft w:val="0"/>
      <w:marRight w:val="0"/>
      <w:marTop w:val="0"/>
      <w:marBottom w:val="0"/>
      <w:divBdr>
        <w:top w:val="none" w:sz="0" w:space="0" w:color="auto"/>
        <w:left w:val="none" w:sz="0" w:space="0" w:color="auto"/>
        <w:bottom w:val="none" w:sz="0" w:space="0" w:color="auto"/>
        <w:right w:val="none" w:sz="0" w:space="0" w:color="auto"/>
      </w:divBdr>
    </w:div>
    <w:div w:id="557908309">
      <w:bodyDiv w:val="1"/>
      <w:marLeft w:val="0"/>
      <w:marRight w:val="0"/>
      <w:marTop w:val="0"/>
      <w:marBottom w:val="0"/>
      <w:divBdr>
        <w:top w:val="none" w:sz="0" w:space="0" w:color="auto"/>
        <w:left w:val="none" w:sz="0" w:space="0" w:color="auto"/>
        <w:bottom w:val="none" w:sz="0" w:space="0" w:color="auto"/>
        <w:right w:val="none" w:sz="0" w:space="0" w:color="auto"/>
      </w:divBdr>
    </w:div>
    <w:div w:id="596905239">
      <w:bodyDiv w:val="1"/>
      <w:marLeft w:val="0"/>
      <w:marRight w:val="0"/>
      <w:marTop w:val="0"/>
      <w:marBottom w:val="0"/>
      <w:divBdr>
        <w:top w:val="none" w:sz="0" w:space="0" w:color="auto"/>
        <w:left w:val="none" w:sz="0" w:space="0" w:color="auto"/>
        <w:bottom w:val="none" w:sz="0" w:space="0" w:color="auto"/>
        <w:right w:val="none" w:sz="0" w:space="0" w:color="auto"/>
      </w:divBdr>
    </w:div>
    <w:div w:id="629093007">
      <w:bodyDiv w:val="1"/>
      <w:marLeft w:val="0"/>
      <w:marRight w:val="0"/>
      <w:marTop w:val="0"/>
      <w:marBottom w:val="0"/>
      <w:divBdr>
        <w:top w:val="none" w:sz="0" w:space="0" w:color="auto"/>
        <w:left w:val="none" w:sz="0" w:space="0" w:color="auto"/>
        <w:bottom w:val="none" w:sz="0" w:space="0" w:color="auto"/>
        <w:right w:val="none" w:sz="0" w:space="0" w:color="auto"/>
      </w:divBdr>
    </w:div>
    <w:div w:id="672298627">
      <w:bodyDiv w:val="1"/>
      <w:marLeft w:val="0"/>
      <w:marRight w:val="0"/>
      <w:marTop w:val="0"/>
      <w:marBottom w:val="0"/>
      <w:divBdr>
        <w:top w:val="none" w:sz="0" w:space="0" w:color="auto"/>
        <w:left w:val="none" w:sz="0" w:space="0" w:color="auto"/>
        <w:bottom w:val="none" w:sz="0" w:space="0" w:color="auto"/>
        <w:right w:val="none" w:sz="0" w:space="0" w:color="auto"/>
      </w:divBdr>
    </w:div>
    <w:div w:id="698623856">
      <w:bodyDiv w:val="1"/>
      <w:marLeft w:val="0"/>
      <w:marRight w:val="0"/>
      <w:marTop w:val="0"/>
      <w:marBottom w:val="0"/>
      <w:divBdr>
        <w:top w:val="none" w:sz="0" w:space="0" w:color="auto"/>
        <w:left w:val="none" w:sz="0" w:space="0" w:color="auto"/>
        <w:bottom w:val="none" w:sz="0" w:space="0" w:color="auto"/>
        <w:right w:val="none" w:sz="0" w:space="0" w:color="auto"/>
      </w:divBdr>
    </w:div>
    <w:div w:id="699353836">
      <w:bodyDiv w:val="1"/>
      <w:marLeft w:val="0"/>
      <w:marRight w:val="0"/>
      <w:marTop w:val="0"/>
      <w:marBottom w:val="0"/>
      <w:divBdr>
        <w:top w:val="none" w:sz="0" w:space="0" w:color="auto"/>
        <w:left w:val="none" w:sz="0" w:space="0" w:color="auto"/>
        <w:bottom w:val="none" w:sz="0" w:space="0" w:color="auto"/>
        <w:right w:val="none" w:sz="0" w:space="0" w:color="auto"/>
      </w:divBdr>
      <w:divsChild>
        <w:div w:id="1435789073">
          <w:marLeft w:val="0"/>
          <w:marRight w:val="0"/>
          <w:marTop w:val="0"/>
          <w:marBottom w:val="0"/>
          <w:divBdr>
            <w:top w:val="none" w:sz="0" w:space="0" w:color="auto"/>
            <w:left w:val="none" w:sz="0" w:space="0" w:color="auto"/>
            <w:bottom w:val="none" w:sz="0" w:space="0" w:color="auto"/>
            <w:right w:val="none" w:sz="0" w:space="0" w:color="auto"/>
          </w:divBdr>
          <w:divsChild>
            <w:div w:id="1606886201">
              <w:marLeft w:val="0"/>
              <w:marRight w:val="0"/>
              <w:marTop w:val="0"/>
              <w:marBottom w:val="0"/>
              <w:divBdr>
                <w:top w:val="none" w:sz="0" w:space="0" w:color="auto"/>
                <w:left w:val="none" w:sz="0" w:space="0" w:color="auto"/>
                <w:bottom w:val="none" w:sz="0" w:space="0" w:color="auto"/>
                <w:right w:val="none" w:sz="0" w:space="0" w:color="auto"/>
              </w:divBdr>
              <w:divsChild>
                <w:div w:id="8452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10983">
      <w:bodyDiv w:val="1"/>
      <w:marLeft w:val="0"/>
      <w:marRight w:val="0"/>
      <w:marTop w:val="0"/>
      <w:marBottom w:val="0"/>
      <w:divBdr>
        <w:top w:val="none" w:sz="0" w:space="0" w:color="auto"/>
        <w:left w:val="none" w:sz="0" w:space="0" w:color="auto"/>
        <w:bottom w:val="none" w:sz="0" w:space="0" w:color="auto"/>
        <w:right w:val="none" w:sz="0" w:space="0" w:color="auto"/>
      </w:divBdr>
      <w:divsChild>
        <w:div w:id="1464497311">
          <w:marLeft w:val="0"/>
          <w:marRight w:val="0"/>
          <w:marTop w:val="0"/>
          <w:marBottom w:val="0"/>
          <w:divBdr>
            <w:top w:val="none" w:sz="0" w:space="0" w:color="auto"/>
            <w:left w:val="none" w:sz="0" w:space="0" w:color="auto"/>
            <w:bottom w:val="none" w:sz="0" w:space="0" w:color="auto"/>
            <w:right w:val="none" w:sz="0" w:space="0" w:color="auto"/>
          </w:divBdr>
          <w:divsChild>
            <w:div w:id="671183612">
              <w:marLeft w:val="0"/>
              <w:marRight w:val="0"/>
              <w:marTop w:val="0"/>
              <w:marBottom w:val="0"/>
              <w:divBdr>
                <w:top w:val="none" w:sz="0" w:space="0" w:color="auto"/>
                <w:left w:val="none" w:sz="0" w:space="0" w:color="auto"/>
                <w:bottom w:val="none" w:sz="0" w:space="0" w:color="auto"/>
                <w:right w:val="none" w:sz="0" w:space="0" w:color="auto"/>
              </w:divBdr>
              <w:divsChild>
                <w:div w:id="9761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9189">
      <w:bodyDiv w:val="1"/>
      <w:marLeft w:val="0"/>
      <w:marRight w:val="0"/>
      <w:marTop w:val="0"/>
      <w:marBottom w:val="0"/>
      <w:divBdr>
        <w:top w:val="none" w:sz="0" w:space="0" w:color="auto"/>
        <w:left w:val="none" w:sz="0" w:space="0" w:color="auto"/>
        <w:bottom w:val="none" w:sz="0" w:space="0" w:color="auto"/>
        <w:right w:val="none" w:sz="0" w:space="0" w:color="auto"/>
      </w:divBdr>
    </w:div>
    <w:div w:id="746146534">
      <w:bodyDiv w:val="1"/>
      <w:marLeft w:val="0"/>
      <w:marRight w:val="0"/>
      <w:marTop w:val="0"/>
      <w:marBottom w:val="0"/>
      <w:divBdr>
        <w:top w:val="none" w:sz="0" w:space="0" w:color="auto"/>
        <w:left w:val="none" w:sz="0" w:space="0" w:color="auto"/>
        <w:bottom w:val="none" w:sz="0" w:space="0" w:color="auto"/>
        <w:right w:val="none" w:sz="0" w:space="0" w:color="auto"/>
      </w:divBdr>
      <w:divsChild>
        <w:div w:id="1632862064">
          <w:marLeft w:val="0"/>
          <w:marRight w:val="0"/>
          <w:marTop w:val="0"/>
          <w:marBottom w:val="0"/>
          <w:divBdr>
            <w:top w:val="none" w:sz="0" w:space="0" w:color="auto"/>
            <w:left w:val="none" w:sz="0" w:space="0" w:color="auto"/>
            <w:bottom w:val="none" w:sz="0" w:space="0" w:color="auto"/>
            <w:right w:val="none" w:sz="0" w:space="0" w:color="auto"/>
          </w:divBdr>
          <w:divsChild>
            <w:div w:id="1620452741">
              <w:marLeft w:val="0"/>
              <w:marRight w:val="0"/>
              <w:marTop w:val="0"/>
              <w:marBottom w:val="0"/>
              <w:divBdr>
                <w:top w:val="none" w:sz="0" w:space="0" w:color="auto"/>
                <w:left w:val="none" w:sz="0" w:space="0" w:color="auto"/>
                <w:bottom w:val="none" w:sz="0" w:space="0" w:color="auto"/>
                <w:right w:val="none" w:sz="0" w:space="0" w:color="auto"/>
              </w:divBdr>
              <w:divsChild>
                <w:div w:id="4581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17956">
      <w:bodyDiv w:val="1"/>
      <w:marLeft w:val="0"/>
      <w:marRight w:val="0"/>
      <w:marTop w:val="0"/>
      <w:marBottom w:val="0"/>
      <w:divBdr>
        <w:top w:val="none" w:sz="0" w:space="0" w:color="auto"/>
        <w:left w:val="none" w:sz="0" w:space="0" w:color="auto"/>
        <w:bottom w:val="none" w:sz="0" w:space="0" w:color="auto"/>
        <w:right w:val="none" w:sz="0" w:space="0" w:color="auto"/>
      </w:divBdr>
      <w:divsChild>
        <w:div w:id="1809780291">
          <w:marLeft w:val="0"/>
          <w:marRight w:val="0"/>
          <w:marTop w:val="0"/>
          <w:marBottom w:val="0"/>
          <w:divBdr>
            <w:top w:val="none" w:sz="0" w:space="0" w:color="auto"/>
            <w:left w:val="none" w:sz="0" w:space="0" w:color="auto"/>
            <w:bottom w:val="none" w:sz="0" w:space="0" w:color="auto"/>
            <w:right w:val="none" w:sz="0" w:space="0" w:color="auto"/>
          </w:divBdr>
          <w:divsChild>
            <w:div w:id="1581911891">
              <w:marLeft w:val="0"/>
              <w:marRight w:val="0"/>
              <w:marTop w:val="0"/>
              <w:marBottom w:val="0"/>
              <w:divBdr>
                <w:top w:val="none" w:sz="0" w:space="0" w:color="auto"/>
                <w:left w:val="none" w:sz="0" w:space="0" w:color="auto"/>
                <w:bottom w:val="none" w:sz="0" w:space="0" w:color="auto"/>
                <w:right w:val="none" w:sz="0" w:space="0" w:color="auto"/>
              </w:divBdr>
              <w:divsChild>
                <w:div w:id="13622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53466">
      <w:bodyDiv w:val="1"/>
      <w:marLeft w:val="0"/>
      <w:marRight w:val="0"/>
      <w:marTop w:val="0"/>
      <w:marBottom w:val="0"/>
      <w:divBdr>
        <w:top w:val="none" w:sz="0" w:space="0" w:color="auto"/>
        <w:left w:val="none" w:sz="0" w:space="0" w:color="auto"/>
        <w:bottom w:val="none" w:sz="0" w:space="0" w:color="auto"/>
        <w:right w:val="none" w:sz="0" w:space="0" w:color="auto"/>
      </w:divBdr>
      <w:divsChild>
        <w:div w:id="1808357450">
          <w:marLeft w:val="0"/>
          <w:marRight w:val="0"/>
          <w:marTop w:val="0"/>
          <w:marBottom w:val="0"/>
          <w:divBdr>
            <w:top w:val="none" w:sz="0" w:space="0" w:color="auto"/>
            <w:left w:val="none" w:sz="0" w:space="0" w:color="auto"/>
            <w:bottom w:val="none" w:sz="0" w:space="0" w:color="auto"/>
            <w:right w:val="none" w:sz="0" w:space="0" w:color="auto"/>
          </w:divBdr>
          <w:divsChild>
            <w:div w:id="522481327">
              <w:marLeft w:val="0"/>
              <w:marRight w:val="0"/>
              <w:marTop w:val="0"/>
              <w:marBottom w:val="0"/>
              <w:divBdr>
                <w:top w:val="none" w:sz="0" w:space="0" w:color="auto"/>
                <w:left w:val="none" w:sz="0" w:space="0" w:color="auto"/>
                <w:bottom w:val="none" w:sz="0" w:space="0" w:color="auto"/>
                <w:right w:val="none" w:sz="0" w:space="0" w:color="auto"/>
              </w:divBdr>
              <w:divsChild>
                <w:div w:id="21225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20513">
      <w:bodyDiv w:val="1"/>
      <w:marLeft w:val="0"/>
      <w:marRight w:val="0"/>
      <w:marTop w:val="0"/>
      <w:marBottom w:val="0"/>
      <w:divBdr>
        <w:top w:val="none" w:sz="0" w:space="0" w:color="auto"/>
        <w:left w:val="none" w:sz="0" w:space="0" w:color="auto"/>
        <w:bottom w:val="none" w:sz="0" w:space="0" w:color="auto"/>
        <w:right w:val="none" w:sz="0" w:space="0" w:color="auto"/>
      </w:divBdr>
    </w:div>
    <w:div w:id="1172990279">
      <w:bodyDiv w:val="1"/>
      <w:marLeft w:val="0"/>
      <w:marRight w:val="0"/>
      <w:marTop w:val="0"/>
      <w:marBottom w:val="0"/>
      <w:divBdr>
        <w:top w:val="none" w:sz="0" w:space="0" w:color="auto"/>
        <w:left w:val="none" w:sz="0" w:space="0" w:color="auto"/>
        <w:bottom w:val="none" w:sz="0" w:space="0" w:color="auto"/>
        <w:right w:val="none" w:sz="0" w:space="0" w:color="auto"/>
      </w:divBdr>
    </w:div>
    <w:div w:id="1268777094">
      <w:bodyDiv w:val="1"/>
      <w:marLeft w:val="0"/>
      <w:marRight w:val="0"/>
      <w:marTop w:val="0"/>
      <w:marBottom w:val="0"/>
      <w:divBdr>
        <w:top w:val="none" w:sz="0" w:space="0" w:color="auto"/>
        <w:left w:val="none" w:sz="0" w:space="0" w:color="auto"/>
        <w:bottom w:val="none" w:sz="0" w:space="0" w:color="auto"/>
        <w:right w:val="none" w:sz="0" w:space="0" w:color="auto"/>
      </w:divBdr>
    </w:div>
    <w:div w:id="1303971013">
      <w:bodyDiv w:val="1"/>
      <w:marLeft w:val="0"/>
      <w:marRight w:val="0"/>
      <w:marTop w:val="0"/>
      <w:marBottom w:val="0"/>
      <w:divBdr>
        <w:top w:val="none" w:sz="0" w:space="0" w:color="auto"/>
        <w:left w:val="none" w:sz="0" w:space="0" w:color="auto"/>
        <w:bottom w:val="none" w:sz="0" w:space="0" w:color="auto"/>
        <w:right w:val="none" w:sz="0" w:space="0" w:color="auto"/>
      </w:divBdr>
    </w:div>
    <w:div w:id="1534994832">
      <w:bodyDiv w:val="1"/>
      <w:marLeft w:val="0"/>
      <w:marRight w:val="0"/>
      <w:marTop w:val="0"/>
      <w:marBottom w:val="0"/>
      <w:divBdr>
        <w:top w:val="none" w:sz="0" w:space="0" w:color="auto"/>
        <w:left w:val="none" w:sz="0" w:space="0" w:color="auto"/>
        <w:bottom w:val="none" w:sz="0" w:space="0" w:color="auto"/>
        <w:right w:val="none" w:sz="0" w:space="0" w:color="auto"/>
      </w:divBdr>
    </w:div>
    <w:div w:id="1547371761">
      <w:bodyDiv w:val="1"/>
      <w:marLeft w:val="0"/>
      <w:marRight w:val="0"/>
      <w:marTop w:val="0"/>
      <w:marBottom w:val="0"/>
      <w:divBdr>
        <w:top w:val="none" w:sz="0" w:space="0" w:color="auto"/>
        <w:left w:val="none" w:sz="0" w:space="0" w:color="auto"/>
        <w:bottom w:val="none" w:sz="0" w:space="0" w:color="auto"/>
        <w:right w:val="none" w:sz="0" w:space="0" w:color="auto"/>
      </w:divBdr>
    </w:div>
    <w:div w:id="1588030117">
      <w:bodyDiv w:val="1"/>
      <w:marLeft w:val="0"/>
      <w:marRight w:val="0"/>
      <w:marTop w:val="0"/>
      <w:marBottom w:val="0"/>
      <w:divBdr>
        <w:top w:val="none" w:sz="0" w:space="0" w:color="auto"/>
        <w:left w:val="none" w:sz="0" w:space="0" w:color="auto"/>
        <w:bottom w:val="none" w:sz="0" w:space="0" w:color="auto"/>
        <w:right w:val="none" w:sz="0" w:space="0" w:color="auto"/>
      </w:divBdr>
    </w:div>
    <w:div w:id="1784152643">
      <w:bodyDiv w:val="1"/>
      <w:marLeft w:val="0"/>
      <w:marRight w:val="0"/>
      <w:marTop w:val="0"/>
      <w:marBottom w:val="0"/>
      <w:divBdr>
        <w:top w:val="none" w:sz="0" w:space="0" w:color="auto"/>
        <w:left w:val="none" w:sz="0" w:space="0" w:color="auto"/>
        <w:bottom w:val="none" w:sz="0" w:space="0" w:color="auto"/>
        <w:right w:val="none" w:sz="0" w:space="0" w:color="auto"/>
      </w:divBdr>
      <w:divsChild>
        <w:div w:id="2052683760">
          <w:marLeft w:val="0"/>
          <w:marRight w:val="0"/>
          <w:marTop w:val="0"/>
          <w:marBottom w:val="0"/>
          <w:divBdr>
            <w:top w:val="none" w:sz="0" w:space="0" w:color="auto"/>
            <w:left w:val="none" w:sz="0" w:space="0" w:color="auto"/>
            <w:bottom w:val="none" w:sz="0" w:space="0" w:color="auto"/>
            <w:right w:val="none" w:sz="0" w:space="0" w:color="auto"/>
          </w:divBdr>
          <w:divsChild>
            <w:div w:id="467210124">
              <w:marLeft w:val="0"/>
              <w:marRight w:val="0"/>
              <w:marTop w:val="0"/>
              <w:marBottom w:val="0"/>
              <w:divBdr>
                <w:top w:val="none" w:sz="0" w:space="0" w:color="auto"/>
                <w:left w:val="none" w:sz="0" w:space="0" w:color="auto"/>
                <w:bottom w:val="none" w:sz="0" w:space="0" w:color="auto"/>
                <w:right w:val="none" w:sz="0" w:space="0" w:color="auto"/>
              </w:divBdr>
              <w:divsChild>
                <w:div w:id="1726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3182">
      <w:bodyDiv w:val="1"/>
      <w:marLeft w:val="0"/>
      <w:marRight w:val="0"/>
      <w:marTop w:val="0"/>
      <w:marBottom w:val="0"/>
      <w:divBdr>
        <w:top w:val="none" w:sz="0" w:space="0" w:color="auto"/>
        <w:left w:val="none" w:sz="0" w:space="0" w:color="auto"/>
        <w:bottom w:val="none" w:sz="0" w:space="0" w:color="auto"/>
        <w:right w:val="none" w:sz="0" w:space="0" w:color="auto"/>
      </w:divBdr>
    </w:div>
    <w:div w:id="1881355986">
      <w:bodyDiv w:val="1"/>
      <w:marLeft w:val="0"/>
      <w:marRight w:val="0"/>
      <w:marTop w:val="0"/>
      <w:marBottom w:val="0"/>
      <w:divBdr>
        <w:top w:val="none" w:sz="0" w:space="0" w:color="auto"/>
        <w:left w:val="none" w:sz="0" w:space="0" w:color="auto"/>
        <w:bottom w:val="none" w:sz="0" w:space="0" w:color="auto"/>
        <w:right w:val="none" w:sz="0" w:space="0" w:color="auto"/>
      </w:divBdr>
    </w:div>
    <w:div w:id="1897937457">
      <w:bodyDiv w:val="1"/>
      <w:marLeft w:val="0"/>
      <w:marRight w:val="0"/>
      <w:marTop w:val="0"/>
      <w:marBottom w:val="0"/>
      <w:divBdr>
        <w:top w:val="none" w:sz="0" w:space="0" w:color="auto"/>
        <w:left w:val="none" w:sz="0" w:space="0" w:color="auto"/>
        <w:bottom w:val="none" w:sz="0" w:space="0" w:color="auto"/>
        <w:right w:val="none" w:sz="0" w:space="0" w:color="auto"/>
      </w:divBdr>
      <w:divsChild>
        <w:div w:id="1689871193">
          <w:marLeft w:val="0"/>
          <w:marRight w:val="0"/>
          <w:marTop w:val="0"/>
          <w:marBottom w:val="0"/>
          <w:divBdr>
            <w:top w:val="none" w:sz="0" w:space="0" w:color="auto"/>
            <w:left w:val="none" w:sz="0" w:space="0" w:color="auto"/>
            <w:bottom w:val="none" w:sz="0" w:space="0" w:color="auto"/>
            <w:right w:val="none" w:sz="0" w:space="0" w:color="auto"/>
          </w:divBdr>
          <w:divsChild>
            <w:div w:id="1709068279">
              <w:marLeft w:val="0"/>
              <w:marRight w:val="0"/>
              <w:marTop w:val="0"/>
              <w:marBottom w:val="0"/>
              <w:divBdr>
                <w:top w:val="none" w:sz="0" w:space="0" w:color="auto"/>
                <w:left w:val="none" w:sz="0" w:space="0" w:color="auto"/>
                <w:bottom w:val="none" w:sz="0" w:space="0" w:color="auto"/>
                <w:right w:val="none" w:sz="0" w:space="0" w:color="auto"/>
              </w:divBdr>
              <w:divsChild>
                <w:div w:id="4003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05734">
      <w:bodyDiv w:val="1"/>
      <w:marLeft w:val="0"/>
      <w:marRight w:val="0"/>
      <w:marTop w:val="0"/>
      <w:marBottom w:val="0"/>
      <w:divBdr>
        <w:top w:val="none" w:sz="0" w:space="0" w:color="auto"/>
        <w:left w:val="none" w:sz="0" w:space="0" w:color="auto"/>
        <w:bottom w:val="none" w:sz="0" w:space="0" w:color="auto"/>
        <w:right w:val="none" w:sz="0" w:space="0" w:color="auto"/>
      </w:divBdr>
      <w:divsChild>
        <w:div w:id="450637904">
          <w:marLeft w:val="0"/>
          <w:marRight w:val="0"/>
          <w:marTop w:val="0"/>
          <w:marBottom w:val="0"/>
          <w:divBdr>
            <w:top w:val="none" w:sz="0" w:space="0" w:color="auto"/>
            <w:left w:val="none" w:sz="0" w:space="0" w:color="auto"/>
            <w:bottom w:val="none" w:sz="0" w:space="0" w:color="auto"/>
            <w:right w:val="none" w:sz="0" w:space="0" w:color="auto"/>
          </w:divBdr>
          <w:divsChild>
            <w:div w:id="1054113455">
              <w:marLeft w:val="0"/>
              <w:marRight w:val="0"/>
              <w:marTop w:val="0"/>
              <w:marBottom w:val="0"/>
              <w:divBdr>
                <w:top w:val="none" w:sz="0" w:space="0" w:color="auto"/>
                <w:left w:val="none" w:sz="0" w:space="0" w:color="auto"/>
                <w:bottom w:val="none" w:sz="0" w:space="0" w:color="auto"/>
                <w:right w:val="none" w:sz="0" w:space="0" w:color="auto"/>
              </w:divBdr>
              <w:divsChild>
                <w:div w:id="15322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52362">
      <w:bodyDiv w:val="1"/>
      <w:marLeft w:val="0"/>
      <w:marRight w:val="0"/>
      <w:marTop w:val="0"/>
      <w:marBottom w:val="0"/>
      <w:divBdr>
        <w:top w:val="none" w:sz="0" w:space="0" w:color="auto"/>
        <w:left w:val="none" w:sz="0" w:space="0" w:color="auto"/>
        <w:bottom w:val="none" w:sz="0" w:space="0" w:color="auto"/>
        <w:right w:val="none" w:sz="0" w:space="0" w:color="auto"/>
      </w:divBdr>
    </w:div>
    <w:div w:id="207627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33EFB-215B-48E9-A345-AF24D501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3698</CharactersWithSpaces>
  <SharedDoc>false</SharedDoc>
  <HLinks>
    <vt:vector size="18" baseType="variant">
      <vt:variant>
        <vt:i4>4128880</vt:i4>
      </vt:variant>
      <vt:variant>
        <vt:i4>6</vt:i4>
      </vt:variant>
      <vt:variant>
        <vt:i4>0</vt:i4>
      </vt:variant>
      <vt:variant>
        <vt:i4>5</vt:i4>
      </vt:variant>
      <vt:variant>
        <vt:lpwstr>http://www.e-z-bag.com/</vt:lpwstr>
      </vt:variant>
      <vt:variant>
        <vt:lpwstr/>
      </vt:variant>
      <vt:variant>
        <vt:i4>4522050</vt:i4>
      </vt:variant>
      <vt:variant>
        <vt:i4>3</vt:i4>
      </vt:variant>
      <vt:variant>
        <vt:i4>0</vt:i4>
      </vt:variant>
      <vt:variant>
        <vt:i4>5</vt:i4>
      </vt:variant>
      <vt:variant>
        <vt:lpwstr>http://www.cerfcorp.com/</vt:lpwstr>
      </vt:variant>
      <vt:variant>
        <vt:lpwstr/>
      </vt:variant>
      <vt:variant>
        <vt:i4>4194325</vt:i4>
      </vt:variant>
      <vt:variant>
        <vt:i4>0</vt:i4>
      </vt:variant>
      <vt:variant>
        <vt:i4>0</vt:i4>
      </vt:variant>
      <vt:variant>
        <vt:i4>5</vt:i4>
      </vt:variant>
      <vt:variant>
        <vt:lpwstr>http://www.sedar.com/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2011-08-26T19:42:00Z</cp:lastPrinted>
  <dcterms:created xsi:type="dcterms:W3CDTF">2019-09-30T16:21:00Z</dcterms:created>
  <dcterms:modified xsi:type="dcterms:W3CDTF">2019-09-30T16:21:00Z</dcterms:modified>
</cp:coreProperties>
</file>